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B" w:rsidRPr="00555485" w:rsidRDefault="00BF08FB" w:rsidP="00BF08FB">
      <w:pPr>
        <w:jc w:val="center"/>
        <w:rPr>
          <w:b/>
          <w:sz w:val="32"/>
          <w:szCs w:val="32"/>
        </w:rPr>
      </w:pPr>
      <w:r w:rsidRPr="00555485">
        <w:rPr>
          <w:b/>
          <w:sz w:val="32"/>
          <w:szCs w:val="32"/>
        </w:rPr>
        <w:t>Пояснительная записка.</w:t>
      </w:r>
    </w:p>
    <w:p w:rsidR="00BF08FB" w:rsidRDefault="00BF08FB" w:rsidP="00BF08FB">
      <w:pPr>
        <w:jc w:val="both"/>
      </w:pPr>
      <w:r>
        <w:tab/>
        <w:t>Изучая историю в шестом классе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BF08FB" w:rsidRPr="00BF2130" w:rsidRDefault="00BF08FB" w:rsidP="00BF08FB">
      <w:pPr>
        <w:shd w:val="clear" w:color="auto" w:fill="FFFFFF"/>
        <w:ind w:firstLine="708"/>
        <w:jc w:val="both"/>
      </w:pPr>
      <w:r w:rsidRPr="00AE1672">
        <w:rPr>
          <w:b/>
        </w:rPr>
        <w:t>Место и роль исторического знания в образовании школьников</w:t>
      </w:r>
      <w:r>
        <w:t xml:space="preserve"> </w:t>
      </w:r>
      <w:r w:rsidRPr="00BF2130">
        <w:t>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BF08FB" w:rsidRPr="00BF2130" w:rsidRDefault="00BF08FB" w:rsidP="00BF08FB">
      <w:pPr>
        <w:shd w:val="clear" w:color="auto" w:fill="FFFFFF"/>
        <w:ind w:firstLine="708"/>
        <w:jc w:val="both"/>
      </w:pPr>
      <w:r w:rsidRPr="00BF2130"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BF08FB" w:rsidRPr="00BF2130" w:rsidRDefault="00BF08FB" w:rsidP="00BF08FB">
      <w:pPr>
        <w:shd w:val="clear" w:color="auto" w:fill="FFFFFF"/>
        <w:ind w:firstLine="708"/>
        <w:jc w:val="both"/>
      </w:pPr>
      <w:r w:rsidRPr="00BF2130">
        <w:t xml:space="preserve">Роль учебного предмета «История» в подготовке </w:t>
      </w:r>
      <w:r>
        <w:t xml:space="preserve">шестиклассников </w:t>
      </w:r>
      <w:r w:rsidRPr="00BF2130">
        <w:t xml:space="preserve">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F2130">
        <w:t>миропознания</w:t>
      </w:r>
      <w:proofErr w:type="spellEnd"/>
      <w:r w:rsidRPr="00BF2130"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</w:t>
      </w:r>
      <w:r>
        <w:t>пыта своей страны, своей этни</w:t>
      </w:r>
      <w:r w:rsidRPr="00BF2130">
        <w:t>ческой, религиозной, культурной общности и, во-вторых,    освоение ими знаний по истории человеческих цивилизаций и характерных особенност</w:t>
      </w:r>
      <w:r>
        <w:t>ей исторического пути других на</w:t>
      </w:r>
      <w:r w:rsidRPr="00BF2130">
        <w:t>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BF08FB" w:rsidRDefault="00BF08FB" w:rsidP="00BF08FB">
      <w:pPr>
        <w:jc w:val="both"/>
      </w:pPr>
      <w:r>
        <w:t xml:space="preserve">               </w:t>
      </w:r>
      <w:r w:rsidRPr="00BF2130">
        <w:t>История</w:t>
      </w:r>
      <w:r w:rsidRPr="00AE1672">
        <w:t xml:space="preserve"> </w:t>
      </w:r>
      <w:r w:rsidRPr="00BF2130">
        <w:t>служит богатейшим источнико</w:t>
      </w:r>
      <w:r>
        <w:t xml:space="preserve">м представлений о человеке, его </w:t>
      </w:r>
      <w:r w:rsidRPr="00BF2130">
        <w:t>взаимодействии с природой, об общественном существовании.</w:t>
      </w:r>
    </w:p>
    <w:p w:rsidR="00BF08FB" w:rsidRDefault="00BF08FB" w:rsidP="00BF08FB">
      <w:pPr>
        <w:jc w:val="both"/>
      </w:pPr>
      <w:r>
        <w:t xml:space="preserve">             </w:t>
      </w:r>
      <w:r w:rsidRPr="00BF2130"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BF08FB" w:rsidRPr="00F11D4C" w:rsidRDefault="00BF08FB" w:rsidP="00BF08FB">
      <w:pPr>
        <w:autoSpaceDE w:val="0"/>
        <w:autoSpaceDN w:val="0"/>
        <w:adjustRightInd w:val="0"/>
        <w:ind w:firstLine="360"/>
      </w:pPr>
      <w:r>
        <w:t xml:space="preserve">        Данная р</w:t>
      </w:r>
      <w:r w:rsidRPr="009C6F07">
        <w:t>абочая программа состав</w:t>
      </w:r>
      <w:r w:rsidRPr="009C6F07">
        <w:softHyphen/>
        <w:t xml:space="preserve">лена </w:t>
      </w:r>
      <w:r>
        <w:t>с учетом актуальных положений ФГОС основного общего образования, Примерной программы</w:t>
      </w:r>
      <w:r w:rsidRPr="005C1C6E">
        <w:t xml:space="preserve"> </w:t>
      </w:r>
      <w:r>
        <w:t>основного общего образования по истории</w:t>
      </w:r>
      <w:r>
        <w:rPr>
          <w:bCs/>
        </w:rPr>
        <w:t xml:space="preserve">, </w:t>
      </w:r>
      <w:r>
        <w:t xml:space="preserve">к учебникам </w:t>
      </w:r>
      <w:r w:rsidRPr="00F11D4C">
        <w:t xml:space="preserve"> </w:t>
      </w:r>
      <w:r w:rsidRPr="009C6F07">
        <w:t xml:space="preserve">Данилова А.А., </w:t>
      </w:r>
      <w:proofErr w:type="spellStart"/>
      <w:r w:rsidRPr="009C6F07">
        <w:t>Косулиной</w:t>
      </w:r>
      <w:proofErr w:type="spellEnd"/>
      <w:r w:rsidRPr="009C6F07">
        <w:t xml:space="preserve"> Л.Г</w:t>
      </w:r>
      <w:r>
        <w:t xml:space="preserve"> История России: с древнейших времен до конца </w:t>
      </w:r>
      <w:r>
        <w:rPr>
          <w:lang w:val="en-US"/>
        </w:rPr>
        <w:t>XVI</w:t>
      </w:r>
      <w:r w:rsidRPr="00F11D4C">
        <w:t xml:space="preserve"> </w:t>
      </w:r>
      <w:r>
        <w:t xml:space="preserve">века и </w:t>
      </w:r>
      <w:proofErr w:type="spellStart"/>
      <w:r>
        <w:t>Агибаловой</w:t>
      </w:r>
      <w:proofErr w:type="spellEnd"/>
      <w:r>
        <w:t xml:space="preserve"> Е.В., Донского</w:t>
      </w:r>
      <w:r w:rsidRPr="009C6F07">
        <w:t xml:space="preserve"> Г.М</w:t>
      </w:r>
      <w:r>
        <w:t xml:space="preserve"> История средних веков.</w:t>
      </w:r>
    </w:p>
    <w:p w:rsidR="00BF08FB" w:rsidRPr="009C6F07" w:rsidRDefault="00BF08FB" w:rsidP="00BF08FB">
      <w:pPr>
        <w:shd w:val="clear" w:color="auto" w:fill="FFFFFF"/>
        <w:ind w:firstLine="709"/>
        <w:jc w:val="both"/>
        <w:rPr>
          <w:rFonts w:eastAsia="Lucida Sans Unicode"/>
        </w:rPr>
      </w:pPr>
      <w:r>
        <w:t xml:space="preserve">  </w:t>
      </w:r>
      <w:r w:rsidRPr="009C6F07">
        <w:rPr>
          <w:rFonts w:eastAsia="Lucida Sans Unicode"/>
        </w:rPr>
        <w:t>Рабочая программа нацелена на выполнение федерального компонента государственного стандарта общего образования (утвержден приказом Мин</w:t>
      </w:r>
      <w:r>
        <w:rPr>
          <w:rFonts w:eastAsia="Lucida Sans Unicode"/>
        </w:rPr>
        <w:t xml:space="preserve">истерства </w:t>
      </w:r>
      <w:r w:rsidRPr="009C6F07">
        <w:rPr>
          <w:rFonts w:eastAsia="Lucida Sans Unicode"/>
        </w:rPr>
        <w:t xml:space="preserve">образования </w:t>
      </w:r>
      <w:r>
        <w:rPr>
          <w:rFonts w:eastAsia="Lucida Sans Unicode"/>
        </w:rPr>
        <w:t>и науки РФ № 1897 от 17.12.2010 г.), ФПУ (утвержден приказом № 1067 от 19.12.2012</w:t>
      </w:r>
      <w:r w:rsidRPr="009C6F07">
        <w:rPr>
          <w:rFonts w:eastAsia="Lucida Sans Unicode"/>
        </w:rPr>
        <w:t xml:space="preserve"> г.). </w:t>
      </w:r>
    </w:p>
    <w:p w:rsidR="00BF08FB" w:rsidRPr="00B41432" w:rsidRDefault="00BF08FB" w:rsidP="00BF08FB">
      <w:pPr>
        <w:ind w:firstLine="709"/>
        <w:jc w:val="both"/>
      </w:pPr>
      <w:r>
        <w:t>Главная цель изучения истории -</w:t>
      </w:r>
      <w:r w:rsidRPr="00A36C5A">
        <w:t xml:space="preserve">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BF08FB" w:rsidRPr="0015066D" w:rsidRDefault="00BF08FB" w:rsidP="00BF08FB">
      <w:pPr>
        <w:ind w:firstLine="709"/>
        <w:jc w:val="both"/>
        <w:rPr>
          <w:b/>
        </w:rPr>
      </w:pPr>
      <w:r w:rsidRPr="0015066D">
        <w:rPr>
          <w:b/>
        </w:rPr>
        <w:t xml:space="preserve">Задачи обучения. </w:t>
      </w:r>
    </w:p>
    <w:p w:rsidR="00BF08FB" w:rsidRPr="0015066D" w:rsidRDefault="00BF08FB" w:rsidP="00BF08FB">
      <w:pPr>
        <w:ind w:firstLine="709"/>
        <w:jc w:val="both"/>
        <w:rPr>
          <w:i/>
        </w:rPr>
      </w:pPr>
      <w:r w:rsidRPr="0015066D">
        <w:rPr>
          <w:i/>
        </w:rPr>
        <w:t>Предметные</w:t>
      </w:r>
      <w:r>
        <w:rPr>
          <w:i/>
        </w:rPr>
        <w:t xml:space="preserve"> задачи</w:t>
      </w:r>
      <w:r w:rsidRPr="0015066D">
        <w:rPr>
          <w:i/>
        </w:rPr>
        <w:t>:</w:t>
      </w:r>
    </w:p>
    <w:p w:rsidR="00BF08FB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A36C5A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</w:t>
      </w:r>
      <w:r>
        <w:t xml:space="preserve"> всемирно-историческом процессе;</w:t>
      </w:r>
    </w:p>
    <w:p w:rsidR="00BF08FB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15066D">
        <w:t xml:space="preserve"> </w:t>
      </w:r>
      <w:r w:rsidRPr="00A36C5A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E01367">
        <w:t xml:space="preserve"> </w:t>
      </w:r>
    </w:p>
    <w:p w:rsidR="00BF08FB" w:rsidRPr="00E01367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BA4613">
        <w:lastRenderedPageBreak/>
        <w:t>ф</w:t>
      </w:r>
      <w:r>
        <w:rPr>
          <w:color w:val="000000"/>
        </w:rPr>
        <w:t>ормирования умения</w:t>
      </w:r>
      <w:r w:rsidRPr="00BA4613">
        <w:rPr>
          <w:color w:val="000000"/>
        </w:rPr>
        <w:t xml:space="preserve">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BF08FB" w:rsidRPr="00E01367" w:rsidRDefault="00BF08FB" w:rsidP="00BF08FB">
      <w:pPr>
        <w:pStyle w:val="a4"/>
        <w:ind w:left="360"/>
        <w:jc w:val="both"/>
      </w:pPr>
      <w:proofErr w:type="spellStart"/>
      <w:r w:rsidRPr="00E01367">
        <w:rPr>
          <w:i/>
        </w:rPr>
        <w:t>Межпредметные</w:t>
      </w:r>
      <w:proofErr w:type="spellEnd"/>
      <w:r w:rsidRPr="00E01367">
        <w:rPr>
          <w:i/>
        </w:rPr>
        <w:t xml:space="preserve"> задачи:</w:t>
      </w:r>
    </w:p>
    <w:p w:rsidR="00BF08FB" w:rsidRPr="00E01367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</w:rPr>
        <w:t>овладение</w:t>
      </w:r>
      <w:r w:rsidRPr="00E01367">
        <w:rPr>
          <w:color w:val="000000"/>
        </w:rPr>
        <w:t xml:space="preserve"> законченным систематизированным комплексом социально значимой информации</w:t>
      </w:r>
      <w:r>
        <w:rPr>
          <w:color w:val="000000"/>
        </w:rPr>
        <w:t>, почерпнутой также на уроках обществознания, географии, литературы, естествознания.</w:t>
      </w:r>
      <w:r w:rsidRPr="00E01367">
        <w:rPr>
          <w:color w:val="000000"/>
        </w:rPr>
        <w:t xml:space="preserve"> </w:t>
      </w:r>
    </w:p>
    <w:p w:rsidR="00BF08FB" w:rsidRPr="0015066D" w:rsidRDefault="00BF08FB" w:rsidP="00BF08FB">
      <w:pPr>
        <w:pStyle w:val="a4"/>
        <w:ind w:left="360"/>
        <w:jc w:val="both"/>
        <w:rPr>
          <w:i/>
        </w:rPr>
      </w:pPr>
      <w:r w:rsidRPr="0015066D">
        <w:rPr>
          <w:i/>
        </w:rPr>
        <w:t>Личностные задачи:</w:t>
      </w:r>
    </w:p>
    <w:p w:rsidR="00BF08FB" w:rsidRPr="00A36C5A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A36C5A">
        <w:t xml:space="preserve">формирование у </w:t>
      </w:r>
      <w:r>
        <w:t xml:space="preserve">учащихся </w:t>
      </w:r>
      <w:r w:rsidRPr="00A36C5A">
        <w:t>ориентиров для гражданской, этнонациональной, социальной, культурной самоидентификации в окружающем мире;</w:t>
      </w:r>
    </w:p>
    <w:p w:rsidR="00BF08FB" w:rsidRPr="00A36C5A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A36C5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F08FB" w:rsidRPr="00A36C5A" w:rsidRDefault="00BF08FB" w:rsidP="00BF08FB">
      <w:pPr>
        <w:pStyle w:val="a4"/>
        <w:numPr>
          <w:ilvl w:val="0"/>
          <w:numId w:val="2"/>
        </w:numPr>
        <w:spacing w:after="0" w:line="240" w:lineRule="auto"/>
        <w:jc w:val="both"/>
      </w:pPr>
      <w:r w:rsidRPr="00A36C5A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36C5A">
        <w:t>полиэтничном</w:t>
      </w:r>
      <w:proofErr w:type="spellEnd"/>
      <w:r w:rsidRPr="00A36C5A">
        <w:t xml:space="preserve"> и </w:t>
      </w:r>
      <w:proofErr w:type="spellStart"/>
      <w:r w:rsidRPr="00A36C5A">
        <w:t>многоконфессиональном</w:t>
      </w:r>
      <w:proofErr w:type="spellEnd"/>
      <w:r w:rsidRPr="00A36C5A">
        <w:t xml:space="preserve"> обществе.</w:t>
      </w:r>
    </w:p>
    <w:p w:rsidR="00BF08FB" w:rsidRDefault="00BF08FB" w:rsidP="00BF08F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t xml:space="preserve">          </w:t>
      </w:r>
      <w:r w:rsidRPr="00BA4613">
        <w:t xml:space="preserve">В 6 - </w:t>
      </w:r>
      <w:proofErr w:type="spellStart"/>
      <w:r w:rsidRPr="00BA4613">
        <w:t>ом</w:t>
      </w:r>
      <w:proofErr w:type="spellEnd"/>
      <w:r w:rsidRPr="00BA4613">
        <w:t xml:space="preserve"> классе </w:t>
      </w:r>
      <w:r>
        <w:rPr>
          <w:color w:val="000000"/>
        </w:rPr>
        <w:t>з</w:t>
      </w:r>
      <w:r w:rsidRPr="00BA4613">
        <w:rPr>
          <w:color w:val="000000"/>
        </w:rPr>
        <w:t>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>
        <w:t xml:space="preserve"> </w:t>
      </w:r>
      <w:r w:rsidRPr="00BA4613">
        <w:rPr>
          <w:color w:val="000000"/>
        </w:rPr>
        <w:t>Программа предполагает знакомство учащихся с некоторыми документальными источниками</w:t>
      </w:r>
      <w:r>
        <w:rPr>
          <w:color w:val="000000"/>
        </w:rPr>
        <w:t>.</w:t>
      </w:r>
      <w:r w:rsidRPr="004079C8">
        <w:rPr>
          <w:color w:val="000000"/>
        </w:rPr>
        <w:t xml:space="preserve"> </w:t>
      </w:r>
      <w:r w:rsidRPr="00BA4613">
        <w:rPr>
          <w:color w:val="000000"/>
        </w:rPr>
        <w:t>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</w:t>
      </w:r>
      <w:r>
        <w:rPr>
          <w:color w:val="000000"/>
        </w:rPr>
        <w:t>.</w:t>
      </w:r>
    </w:p>
    <w:p w:rsidR="00BF08FB" w:rsidRDefault="00BF08FB" w:rsidP="00BF08FB">
      <w:pPr>
        <w:autoSpaceDE w:val="0"/>
        <w:autoSpaceDN w:val="0"/>
        <w:adjustRightInd w:val="0"/>
        <w:ind w:firstLine="360"/>
        <w:jc w:val="both"/>
      </w:pPr>
      <w:r>
        <w:t xml:space="preserve">            </w:t>
      </w:r>
      <w:r w:rsidRPr="00A04077">
        <w:t xml:space="preserve">Реализация данной программы предполагает широкое использование </w:t>
      </w:r>
      <w:proofErr w:type="spellStart"/>
      <w:r w:rsidRPr="00A04077">
        <w:t>межпредметных</w:t>
      </w:r>
      <w:proofErr w:type="spellEnd"/>
      <w:r w:rsidRPr="00A04077">
        <w:t xml:space="preserve"> связей с географией, изобразительным</w:t>
      </w:r>
      <w:r>
        <w:t xml:space="preserve"> искусством, литературой, </w:t>
      </w:r>
      <w:r w:rsidRPr="00A04077">
        <w:t xml:space="preserve">обществознанием, </w:t>
      </w:r>
      <w:r>
        <w:t>естествознанием.</w:t>
      </w:r>
    </w:p>
    <w:p w:rsidR="00BF08FB" w:rsidRPr="00BA38AD" w:rsidRDefault="00BF08FB" w:rsidP="00BF08FB">
      <w:pPr>
        <w:pStyle w:val="Style5"/>
        <w:widowControl/>
        <w:spacing w:before="62" w:line="240" w:lineRule="auto"/>
        <w:ind w:firstLine="0"/>
      </w:pPr>
      <w:r>
        <w:t xml:space="preserve">         </w:t>
      </w:r>
      <w:r w:rsidRPr="00BA38AD">
        <w:t xml:space="preserve">В преподавании истории предполагается реализовать </w:t>
      </w:r>
      <w:proofErr w:type="spellStart"/>
      <w:r w:rsidRPr="00BA38AD">
        <w:t>компетентностный</w:t>
      </w:r>
      <w:proofErr w:type="spellEnd"/>
      <w:r w:rsidRPr="00BA38AD">
        <w:t xml:space="preserve">, </w:t>
      </w:r>
      <w:r>
        <w:t xml:space="preserve">  </w:t>
      </w:r>
      <w:proofErr w:type="spellStart"/>
      <w:r w:rsidRPr="00BA38AD">
        <w:t>системно-деятельностный</w:t>
      </w:r>
      <w:proofErr w:type="spellEnd"/>
      <w:r w:rsidRPr="00BA38AD">
        <w:t>, личностно-ориентированный подходы.</w:t>
      </w:r>
      <w:r w:rsidRPr="00BA38AD">
        <w:rPr>
          <w:rStyle w:val="a4"/>
        </w:rPr>
        <w:t xml:space="preserve"> </w:t>
      </w:r>
    </w:p>
    <w:p w:rsidR="00BF08FB" w:rsidRDefault="00BF08FB" w:rsidP="00BF08FB">
      <w:pPr>
        <w:autoSpaceDE w:val="0"/>
        <w:autoSpaceDN w:val="0"/>
        <w:adjustRightInd w:val="0"/>
        <w:ind w:firstLine="360"/>
        <w:jc w:val="both"/>
      </w:pPr>
      <w:r>
        <w:t xml:space="preserve">  </w:t>
      </w:r>
      <w:r w:rsidRPr="004079C8">
        <w:rPr>
          <w:b/>
        </w:rPr>
        <w:t>Формами текущего и итогового контроля</w:t>
      </w:r>
      <w:r>
        <w:t xml:space="preserve"> являются контрольные срезы, тестовые формы контроля, выполнение практических работ,  </w:t>
      </w:r>
      <w:r w:rsidRPr="00E65A85">
        <w:t>работа по источникам</w:t>
      </w:r>
      <w:r>
        <w:t xml:space="preserve">, </w:t>
      </w:r>
      <w:r w:rsidRPr="00E65A85">
        <w:t>контрольные работы в форме тестов по типу ГИА.</w:t>
      </w:r>
    </w:p>
    <w:p w:rsidR="00BF08FB" w:rsidRPr="009617AA" w:rsidRDefault="00BF08FB" w:rsidP="00BF08FB">
      <w:pPr>
        <w:shd w:val="clear" w:color="auto" w:fill="FFFFFF"/>
        <w:ind w:firstLine="709"/>
        <w:jc w:val="both"/>
      </w:pPr>
      <w:r>
        <w:t xml:space="preserve"> </w:t>
      </w:r>
      <w:r w:rsidRPr="00FE3395">
        <w:rPr>
          <w:b/>
        </w:rPr>
        <w:t>Место учебного предмета «История» в Базисном учебном (образовательном) плане</w:t>
      </w:r>
      <w:r>
        <w:t>. Предмет «История» изуча</w:t>
      </w:r>
      <w:r w:rsidRPr="009617AA">
        <w:t>ется на ступени основного общего образования в качестве обязательного предмета в 5–9 классах в общем объеме      3</w:t>
      </w:r>
      <w:r>
        <w:t>50</w:t>
      </w:r>
      <w:r w:rsidRPr="009617AA">
        <w:t xml:space="preserve"> час</w:t>
      </w:r>
      <w:r>
        <w:t>ов</w:t>
      </w:r>
      <w:r w:rsidRPr="009617AA">
        <w:t xml:space="preserve">, в </w:t>
      </w:r>
      <w:r>
        <w:t>6 классе по 2 часа в неделю (70 часов), что является оптимальным для изучения дисциплины..</w:t>
      </w:r>
      <w:r w:rsidRPr="009617AA">
        <w:t xml:space="preserve"> </w:t>
      </w:r>
    </w:p>
    <w:p w:rsidR="00BF08FB" w:rsidRDefault="00BF08FB" w:rsidP="00BF08FB">
      <w:pPr>
        <w:autoSpaceDE w:val="0"/>
        <w:autoSpaceDN w:val="0"/>
        <w:adjustRightInd w:val="0"/>
        <w:ind w:firstLine="360"/>
        <w:jc w:val="both"/>
        <w:rPr>
          <w:rFonts w:eastAsia="Lucida Sans Unicode"/>
        </w:rPr>
      </w:pPr>
      <w:r>
        <w:t>Предмет «история» в 6-</w:t>
      </w:r>
      <w:r w:rsidRPr="009C6F07">
        <w:t>ом классе включает два курса:</w:t>
      </w:r>
      <w:r w:rsidRPr="004079C8">
        <w:t xml:space="preserve"> </w:t>
      </w:r>
      <w:r w:rsidRPr="009C6F07">
        <w:t xml:space="preserve">история средних веков – </w:t>
      </w:r>
      <w:r>
        <w:t xml:space="preserve">30 </w:t>
      </w:r>
      <w:r w:rsidRPr="009C6F07">
        <w:t>часов</w:t>
      </w:r>
      <w:r>
        <w:t xml:space="preserve"> и</w:t>
      </w:r>
      <w:r w:rsidRPr="009C6F07">
        <w:t xml:space="preserve"> истории России – 4</w:t>
      </w:r>
      <w:r>
        <w:t>0</w:t>
      </w:r>
      <w:r w:rsidRPr="009C6F07">
        <w:t xml:space="preserve"> часов</w:t>
      </w:r>
      <w:r>
        <w:t xml:space="preserve"> (согласно</w:t>
      </w:r>
      <w:r w:rsidRPr="004079C8">
        <w:t xml:space="preserve"> </w:t>
      </w:r>
      <w:r>
        <w:t>Примерной программы</w:t>
      </w:r>
      <w:r w:rsidRPr="005C1C6E">
        <w:t xml:space="preserve"> </w:t>
      </w:r>
      <w:r>
        <w:t>основного общего образования по истории).</w:t>
      </w:r>
      <w:r w:rsidRPr="00FE3395">
        <w:rPr>
          <w:rFonts w:eastAsia="Lucida Sans Unicode"/>
        </w:rPr>
        <w:t xml:space="preserve"> </w:t>
      </w:r>
      <w:r w:rsidRPr="009C6F07">
        <w:rPr>
          <w:rFonts w:eastAsia="Lucida Sans Unicode"/>
        </w:rPr>
        <w:t>Предполагается последовательное изучение двух курсов</w:t>
      </w:r>
      <w:r>
        <w:rPr>
          <w:rFonts w:eastAsia="Lucida Sans Unicode"/>
        </w:rPr>
        <w:t>.</w:t>
      </w:r>
    </w:p>
    <w:p w:rsidR="00BF08FB" w:rsidRDefault="00BF08FB" w:rsidP="00BF08FB">
      <w:pPr>
        <w:autoSpaceDE w:val="0"/>
        <w:autoSpaceDN w:val="0"/>
        <w:adjustRightInd w:val="0"/>
        <w:ind w:firstLine="360"/>
        <w:jc w:val="both"/>
      </w:pPr>
      <w:r>
        <w:t xml:space="preserve">В программе по Всеобщей истории изменений не предусмотрено. В Программу к учебнику </w:t>
      </w:r>
      <w:r w:rsidRPr="009C6F07">
        <w:t>Данилов А. А., Косулина Л. Г</w:t>
      </w:r>
      <w:r>
        <w:t xml:space="preserve"> История России </w:t>
      </w:r>
      <w:r w:rsidRPr="009C6F07">
        <w:t xml:space="preserve">внесены </w:t>
      </w:r>
      <w:r>
        <w:t xml:space="preserve">следующие изменения:  5 часов отводиться на повторение и обобщение материала. Для общего представления о Родном крае в </w:t>
      </w:r>
      <w:r>
        <w:rPr>
          <w:lang w:val="en-US"/>
        </w:rPr>
        <w:t>XII</w:t>
      </w:r>
      <w:r w:rsidRPr="00EE1BF0">
        <w:t>-</w:t>
      </w:r>
      <w:r>
        <w:rPr>
          <w:lang w:val="en-US"/>
        </w:rPr>
        <w:t>XIII</w:t>
      </w:r>
      <w:r>
        <w:t xml:space="preserve"> вв. внесена такая тема (1 час) .</w:t>
      </w:r>
      <w:r w:rsidRPr="00CB03A4">
        <w:t xml:space="preserve"> </w:t>
      </w:r>
    </w:p>
    <w:p w:rsidR="00BF08FB" w:rsidRDefault="00BF08FB" w:rsidP="00BF08FB">
      <w:pPr>
        <w:autoSpaceDE w:val="0"/>
        <w:autoSpaceDN w:val="0"/>
        <w:adjustRightInd w:val="0"/>
        <w:ind w:firstLine="360"/>
        <w:jc w:val="both"/>
      </w:pPr>
      <w:r w:rsidRPr="009C6F07">
        <w:t>В рабочей программе увеличено количество уроков на прохождение темы</w:t>
      </w:r>
      <w:r>
        <w:t>, связанных с историей и деятельностью князей. На 2-х уроках по  изучению нового материала,  выделено время для проведения проверки знаний дат и понятий (15-20 минут).</w:t>
      </w:r>
    </w:p>
    <w:p w:rsidR="00BF08FB" w:rsidRDefault="00BF08FB" w:rsidP="00BF08FB">
      <w:pPr>
        <w:jc w:val="both"/>
        <w:rPr>
          <w:sz w:val="28"/>
          <w:szCs w:val="28"/>
        </w:rPr>
      </w:pPr>
      <w:r w:rsidRPr="00EB3EAD">
        <w:rPr>
          <w:sz w:val="28"/>
          <w:szCs w:val="28"/>
        </w:rPr>
        <w:t xml:space="preserve">      </w:t>
      </w:r>
    </w:p>
    <w:p w:rsidR="007463F7" w:rsidRDefault="007463F7" w:rsidP="007463F7">
      <w:pPr>
        <w:jc w:val="center"/>
        <w:rPr>
          <w:b/>
          <w:sz w:val="40"/>
          <w:szCs w:val="40"/>
        </w:rPr>
      </w:pPr>
    </w:p>
    <w:p w:rsidR="007463F7" w:rsidRDefault="007463F7" w:rsidP="007463F7">
      <w:pPr>
        <w:jc w:val="center"/>
        <w:rPr>
          <w:b/>
          <w:sz w:val="40"/>
          <w:szCs w:val="40"/>
        </w:rPr>
      </w:pPr>
    </w:p>
    <w:p w:rsidR="007463F7" w:rsidRDefault="007463F7" w:rsidP="007463F7">
      <w:pPr>
        <w:jc w:val="center"/>
        <w:rPr>
          <w:b/>
          <w:sz w:val="40"/>
          <w:szCs w:val="40"/>
        </w:rPr>
      </w:pPr>
    </w:p>
    <w:p w:rsidR="007463F7" w:rsidRDefault="007463F7" w:rsidP="007463F7">
      <w:pPr>
        <w:jc w:val="center"/>
        <w:rPr>
          <w:b/>
          <w:sz w:val="40"/>
          <w:szCs w:val="40"/>
        </w:rPr>
      </w:pPr>
      <w:r w:rsidRPr="002575E7">
        <w:rPr>
          <w:b/>
          <w:sz w:val="40"/>
          <w:szCs w:val="40"/>
        </w:rPr>
        <w:lastRenderedPageBreak/>
        <w:t>Список литературы</w:t>
      </w:r>
    </w:p>
    <w:p w:rsidR="007463F7" w:rsidRPr="00064259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64259">
        <w:rPr>
          <w:sz w:val="28"/>
          <w:szCs w:val="28"/>
        </w:rPr>
        <w:t xml:space="preserve">. </w:t>
      </w:r>
      <w:proofErr w:type="spellStart"/>
      <w:r w:rsidRPr="00064259">
        <w:rPr>
          <w:sz w:val="28"/>
          <w:szCs w:val="28"/>
        </w:rPr>
        <w:t>Агибалова</w:t>
      </w:r>
      <w:proofErr w:type="spellEnd"/>
      <w:r w:rsidRPr="00064259">
        <w:rPr>
          <w:sz w:val="28"/>
          <w:szCs w:val="28"/>
        </w:rPr>
        <w:t xml:space="preserve"> Е.В., Донской Г.М История средних веков М., «Просвещение», 2006</w:t>
      </w:r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4259">
        <w:rPr>
          <w:sz w:val="28"/>
          <w:szCs w:val="28"/>
        </w:rPr>
        <w:t xml:space="preserve">Данилов А.А., Косулина Л.Г. История России с древнейших времен   до конца </w:t>
      </w:r>
      <w:r w:rsidRPr="00064259">
        <w:rPr>
          <w:sz w:val="28"/>
          <w:szCs w:val="28"/>
          <w:lang w:val="en-US"/>
        </w:rPr>
        <w:t>XVI</w:t>
      </w:r>
      <w:r w:rsidRPr="00064259">
        <w:rPr>
          <w:sz w:val="28"/>
          <w:szCs w:val="28"/>
        </w:rPr>
        <w:t xml:space="preserve">    М., «Просвещение», </w:t>
      </w:r>
      <w:smartTag w:uri="urn:schemas-microsoft-com:office:smarttags" w:element="metricconverter">
        <w:smartTagPr>
          <w:attr w:name="ProductID" w:val="2006 г"/>
        </w:smartTagPr>
        <w:r w:rsidRPr="00064259">
          <w:rPr>
            <w:sz w:val="28"/>
            <w:szCs w:val="28"/>
          </w:rPr>
          <w:t>2006 г</w:t>
        </w:r>
      </w:smartTag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 xml:space="preserve">3. 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>4.Григорьева Н.А.История и мировая художественная культура: интегрированные</w:t>
      </w:r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>5.Задания.10-11 классы/</w:t>
      </w:r>
      <w:r w:rsidRPr="005D65D7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  <w:r w:rsidRPr="005D65D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Григорьева.- М.:ООО «ТИД «Русское слово - РС»,2006</w:t>
      </w:r>
      <w:r w:rsidRPr="00E014D9">
        <w:rPr>
          <w:sz w:val="28"/>
          <w:szCs w:val="28"/>
        </w:rPr>
        <w:t xml:space="preserve"> </w:t>
      </w:r>
      <w:r>
        <w:rPr>
          <w:sz w:val="28"/>
          <w:szCs w:val="28"/>
        </w:rPr>
        <w:t>Жуков Г.К. Воспоминания и размышления , М.,1990</w:t>
      </w:r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E014D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всемирной литературы т.1.- М.: Наука ,1983</w:t>
      </w:r>
    </w:p>
    <w:p w:rsidR="007463F7" w:rsidRDefault="007463F7" w:rsidP="007463F7">
      <w:pPr>
        <w:rPr>
          <w:sz w:val="28"/>
          <w:szCs w:val="28"/>
        </w:rPr>
      </w:pPr>
      <w:r>
        <w:rPr>
          <w:sz w:val="28"/>
          <w:szCs w:val="28"/>
        </w:rPr>
        <w:t>7. .Шестаков В.А. История России, ХХ- начало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века: учеб.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ОУ: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>. уровень – М.:Просвещение,2007</w:t>
      </w:r>
    </w:p>
    <w:p w:rsidR="007463F7" w:rsidRPr="00FA5D64" w:rsidRDefault="007463F7" w:rsidP="007463F7">
      <w:pPr>
        <w:jc w:val="center"/>
        <w:rPr>
          <w:b/>
          <w:sz w:val="40"/>
          <w:szCs w:val="40"/>
        </w:rPr>
      </w:pPr>
      <w:r w:rsidRPr="00674349">
        <w:rPr>
          <w:b/>
          <w:sz w:val="40"/>
          <w:szCs w:val="40"/>
        </w:rPr>
        <w:t>Интернет ресурсы  по Истории России.</w:t>
      </w:r>
    </w:p>
    <w:tbl>
      <w:tblPr>
        <w:tblStyle w:val="a3"/>
        <w:tblW w:w="10656" w:type="dxa"/>
        <w:tblLayout w:type="fixed"/>
        <w:tblLook w:val="01E0"/>
      </w:tblPr>
      <w:tblGrid>
        <w:gridCol w:w="2028"/>
        <w:gridCol w:w="2280"/>
        <w:gridCol w:w="6348"/>
      </w:tblGrid>
      <w:tr w:rsidR="007463F7" w:rsidRPr="00FA5D64" w:rsidTr="00CD55EC">
        <w:tc>
          <w:tcPr>
            <w:tcW w:w="2028" w:type="dxa"/>
            <w:vMerge w:val="restart"/>
          </w:tcPr>
          <w:p w:rsidR="007463F7" w:rsidRPr="00674349" w:rsidRDefault="007463F7" w:rsidP="00CD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Учебно-методические материалы</w:t>
            </w:r>
          </w:p>
        </w:tc>
        <w:tc>
          <w:tcPr>
            <w:tcW w:w="2280" w:type="dxa"/>
          </w:tcPr>
          <w:p w:rsidR="007463F7" w:rsidRPr="00E85885" w:rsidRDefault="007463F7" w:rsidP="00CD55EC">
            <w:pPr>
              <w:rPr>
                <w:sz w:val="28"/>
                <w:szCs w:val="28"/>
              </w:rPr>
            </w:pPr>
            <w:r w:rsidRPr="00E85885">
              <w:rPr>
                <w:sz w:val="28"/>
                <w:szCs w:val="28"/>
              </w:rPr>
              <w:t>библиографические сведения об исторической литературе, исторические документы, отрывки трудов историков</w:t>
            </w:r>
          </w:p>
        </w:tc>
        <w:tc>
          <w:tcPr>
            <w:tcW w:w="6348" w:type="dxa"/>
          </w:tcPr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5" w:history="1"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http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shpl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http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www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history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57948">
              <w:rPr>
                <w:color w:val="000000"/>
                <w:sz w:val="28"/>
                <w:szCs w:val="28"/>
              </w:rPr>
              <w:t xml:space="preserve">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http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www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hist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m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su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57948">
              <w:rPr>
                <w:color w:val="000000"/>
                <w:sz w:val="28"/>
                <w:szCs w:val="28"/>
              </w:rPr>
              <w:t xml:space="preserve">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http://lesson-history.narod.ru/ob1011.htm</w:t>
              </w:r>
            </w:hyperlink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http://his.1september.ru/index.php</w:t>
              </w:r>
            </w:hyperlink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http://predania.ru/</w:t>
              </w:r>
            </w:hyperlink>
            <w:r w:rsidRPr="00557948">
              <w:rPr>
                <w:color w:val="000000"/>
                <w:sz w:val="28"/>
                <w:szCs w:val="28"/>
              </w:rPr>
              <w:t xml:space="preserve"> 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http://bibliotekar.ru/muzeu.htm</w:t>
              </w:r>
            </w:hyperlink>
          </w:p>
        </w:tc>
      </w:tr>
      <w:tr w:rsidR="007463F7" w:rsidRPr="00FA5D64" w:rsidTr="00CD55EC">
        <w:tc>
          <w:tcPr>
            <w:tcW w:w="2028" w:type="dxa"/>
            <w:vMerge/>
          </w:tcPr>
          <w:p w:rsidR="007463F7" w:rsidRPr="00FA5D64" w:rsidRDefault="007463F7" w:rsidP="00CD55E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463F7" w:rsidRPr="00557948" w:rsidRDefault="007463F7" w:rsidP="00CD55EC">
            <w:pPr>
              <w:rPr>
                <w:sz w:val="28"/>
                <w:szCs w:val="28"/>
              </w:rPr>
            </w:pPr>
            <w:r w:rsidRPr="00557948">
              <w:rPr>
                <w:sz w:val="28"/>
                <w:szCs w:val="28"/>
              </w:rPr>
              <w:t>исторические фотодокументы, репродукции</w:t>
            </w:r>
          </w:p>
        </w:tc>
        <w:tc>
          <w:tcPr>
            <w:tcW w:w="6348" w:type="dxa"/>
          </w:tcPr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www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auburn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academic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liberal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_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arts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foreign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russian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art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index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tml</w:t>
              </w:r>
            </w:hyperlink>
            <w:r w:rsidRPr="00557948">
              <w:rPr>
                <w:color w:val="000000"/>
                <w:sz w:val="28"/>
                <w:szCs w:val="28"/>
              </w:rPr>
              <w:t xml:space="preserve">    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http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www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humanities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e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d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db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sect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/44/6</w:t>
              </w:r>
            </w:hyperlink>
            <w:r w:rsidRPr="00557948">
              <w:rPr>
                <w:color w:val="000000"/>
                <w:sz w:val="28"/>
                <w:szCs w:val="28"/>
              </w:rPr>
              <w:t xml:space="preserve">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4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http://www.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s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ovr.ru/</w:t>
              </w:r>
            </w:hyperlink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</w:p>
        </w:tc>
      </w:tr>
      <w:tr w:rsidR="007463F7" w:rsidRPr="007C2BC1" w:rsidTr="00CD55EC">
        <w:tc>
          <w:tcPr>
            <w:tcW w:w="2028" w:type="dxa"/>
            <w:vMerge/>
          </w:tcPr>
          <w:p w:rsidR="007463F7" w:rsidRPr="00FA5D64" w:rsidRDefault="007463F7" w:rsidP="00CD55E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463F7" w:rsidRPr="007C2BC1" w:rsidRDefault="007463F7" w:rsidP="00CD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фотодокументы, записи песен, гимнов, речей</w:t>
            </w:r>
          </w:p>
        </w:tc>
        <w:tc>
          <w:tcPr>
            <w:tcW w:w="6348" w:type="dxa"/>
          </w:tcPr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http://www.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humanities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db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sect</w:t>
              </w:r>
              <w:r w:rsidRPr="00557948">
                <w:rPr>
                  <w:rStyle w:val="a5"/>
                  <w:color w:val="000000"/>
                  <w:sz w:val="28"/>
                  <w:szCs w:val="28"/>
                </w:rPr>
                <w:t>/219/6</w:t>
              </w:r>
            </w:hyperlink>
            <w:r w:rsidRPr="005579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463F7" w:rsidRPr="007C2BC1" w:rsidTr="00CD55EC">
        <w:tc>
          <w:tcPr>
            <w:tcW w:w="2028" w:type="dxa"/>
            <w:vMerge/>
          </w:tcPr>
          <w:p w:rsidR="007463F7" w:rsidRPr="00FA5D64" w:rsidRDefault="007463F7" w:rsidP="00CD55EC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463F7" w:rsidRDefault="007463F7" w:rsidP="00CD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  <w:tc>
          <w:tcPr>
            <w:tcW w:w="6348" w:type="dxa"/>
          </w:tcPr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6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http://www.ostu.ru/personal/nikolaev/index.html</w:t>
              </w:r>
            </w:hyperlink>
            <w:r w:rsidRPr="00557948">
              <w:rPr>
                <w:color w:val="000000"/>
                <w:sz w:val="28"/>
                <w:szCs w:val="28"/>
              </w:rPr>
              <w:t xml:space="preserve"> </w:t>
            </w:r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</w:p>
        </w:tc>
      </w:tr>
      <w:tr w:rsidR="007463F7" w:rsidRPr="007472D9" w:rsidTr="00CD55EC">
        <w:tc>
          <w:tcPr>
            <w:tcW w:w="2028" w:type="dxa"/>
          </w:tcPr>
          <w:p w:rsidR="007463F7" w:rsidRPr="00C359E6" w:rsidRDefault="007463F7" w:rsidP="00CD55EC">
            <w:pPr>
              <w:rPr>
                <w:sz w:val="28"/>
                <w:szCs w:val="28"/>
              </w:rPr>
            </w:pPr>
            <w:r w:rsidRPr="00C359E6">
              <w:rPr>
                <w:sz w:val="28"/>
                <w:szCs w:val="28"/>
              </w:rPr>
              <w:t>справочные и дополнительные материалы по истории</w:t>
            </w:r>
          </w:p>
        </w:tc>
        <w:tc>
          <w:tcPr>
            <w:tcW w:w="2280" w:type="dxa"/>
          </w:tcPr>
          <w:p w:rsidR="007463F7" w:rsidRPr="007C2BC1" w:rsidRDefault="007463F7" w:rsidP="00CD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понятия, персоналии</w:t>
            </w:r>
          </w:p>
        </w:tc>
        <w:tc>
          <w:tcPr>
            <w:tcW w:w="6348" w:type="dxa"/>
          </w:tcPr>
          <w:p w:rsidR="007463F7" w:rsidRPr="00557948" w:rsidRDefault="007463F7" w:rsidP="00CD55EC">
            <w:pPr>
              <w:rPr>
                <w:color w:val="000000"/>
                <w:sz w:val="28"/>
                <w:szCs w:val="28"/>
              </w:rPr>
            </w:pPr>
            <w:hyperlink r:id="rId17" w:history="1"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http</w:t>
              </w:r>
              <w:r w:rsidRPr="007463F7">
                <w:rPr>
                  <w:rStyle w:val="a5"/>
                  <w:color w:val="000000"/>
                  <w:sz w:val="28"/>
                  <w:szCs w:val="28"/>
                </w:rPr>
                <w:t>://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www</w:t>
              </w:r>
              <w:r w:rsidRPr="007463F7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vseslova</w:t>
              </w:r>
              <w:proofErr w:type="spellEnd"/>
              <w:r w:rsidRPr="007463F7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7463F7">
                <w:rPr>
                  <w:rStyle w:val="a5"/>
                  <w:color w:val="000000"/>
                  <w:sz w:val="28"/>
                  <w:szCs w:val="28"/>
                </w:rPr>
                <w:t>/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index</w:t>
              </w:r>
              <w:r w:rsidRPr="007463F7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php</w:t>
              </w:r>
              <w:proofErr w:type="spellEnd"/>
              <w:r w:rsidRPr="007463F7">
                <w:rPr>
                  <w:rStyle w:val="a5"/>
                  <w:color w:val="000000"/>
                  <w:sz w:val="28"/>
                  <w:szCs w:val="28"/>
                </w:rPr>
                <w:t>?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dictionary</w:t>
              </w:r>
              <w:r w:rsidRPr="007463F7">
                <w:rPr>
                  <w:rStyle w:val="a5"/>
                  <w:color w:val="000000"/>
                  <w:sz w:val="28"/>
                  <w:szCs w:val="28"/>
                </w:rPr>
                <w:t>=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bes</w:t>
              </w:r>
              <w:proofErr w:type="spellEnd"/>
              <w:r w:rsidRPr="007463F7">
                <w:rPr>
                  <w:rStyle w:val="a5"/>
                  <w:color w:val="000000"/>
                  <w:sz w:val="28"/>
                  <w:szCs w:val="28"/>
                </w:rPr>
                <w:t>&amp;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word</w:t>
              </w:r>
              <w:r w:rsidRPr="007463F7">
                <w:rPr>
                  <w:rStyle w:val="a5"/>
                  <w:color w:val="000000"/>
                  <w:sz w:val="28"/>
                  <w:szCs w:val="28"/>
                </w:rPr>
                <w:t>=</w:t>
              </w:r>
              <w:proofErr w:type="spellStart"/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ilanskiy</w:t>
              </w:r>
              <w:proofErr w:type="spellEnd"/>
              <w:r w:rsidRPr="007463F7">
                <w:rPr>
                  <w:rStyle w:val="a5"/>
                  <w:color w:val="000000"/>
                  <w:sz w:val="28"/>
                  <w:szCs w:val="28"/>
                </w:rPr>
                <w:t>-</w:t>
              </w:r>
            </w:hyperlink>
          </w:p>
          <w:p w:rsidR="007463F7" w:rsidRPr="00557948" w:rsidRDefault="007463F7" w:rsidP="00CD55EC">
            <w:pPr>
              <w:rPr>
                <w:color w:val="000000"/>
                <w:sz w:val="28"/>
                <w:szCs w:val="28"/>
                <w:lang w:val="en-US"/>
              </w:rPr>
            </w:pPr>
            <w:hyperlink r:id="rId18" w:history="1">
              <w:r w:rsidRPr="00557948">
                <w:rPr>
                  <w:rStyle w:val="a5"/>
                  <w:color w:val="000000"/>
                  <w:sz w:val="28"/>
                  <w:szCs w:val="28"/>
                </w:rPr>
                <w:t>http://www.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rusarchi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v</w:t>
              </w:r>
              <w:r w:rsidRPr="00557948">
                <w:rPr>
                  <w:rStyle w:val="a5"/>
                  <w:color w:val="000000"/>
                  <w:sz w:val="28"/>
                  <w:szCs w:val="28"/>
                  <w:lang w:val="en-US"/>
                </w:rPr>
                <w:t>es.ru</w:t>
              </w:r>
            </w:hyperlink>
            <w:r w:rsidRPr="005579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463F7" w:rsidRPr="007472D9" w:rsidRDefault="007463F7" w:rsidP="007463F7">
      <w:pPr>
        <w:rPr>
          <w:sz w:val="28"/>
          <w:szCs w:val="28"/>
          <w:lang w:val="en-US"/>
        </w:rPr>
      </w:pPr>
    </w:p>
    <w:p w:rsidR="00BF08FB" w:rsidRDefault="00BF08FB">
      <w:pPr>
        <w:sectPr w:rsidR="00BF08FB" w:rsidSect="00BF08FB">
          <w:pgSz w:w="11906" w:h="16838"/>
          <w:pgMar w:top="567" w:right="567" w:bottom="964" w:left="567" w:header="709" w:footer="709" w:gutter="0"/>
          <w:cols w:space="708"/>
          <w:docGrid w:linePitch="360"/>
        </w:sectPr>
      </w:pPr>
    </w:p>
    <w:p w:rsidR="00FF345A" w:rsidRDefault="00FF345A"/>
    <w:tbl>
      <w:tblPr>
        <w:tblStyle w:val="a3"/>
        <w:tblpPr w:leftFromText="180" w:rightFromText="180" w:vertAnchor="page" w:horzAnchor="margin" w:tblpY="1441"/>
        <w:tblW w:w="16056" w:type="dxa"/>
        <w:tblLayout w:type="fixed"/>
        <w:tblLook w:val="04A0"/>
      </w:tblPr>
      <w:tblGrid>
        <w:gridCol w:w="709"/>
        <w:gridCol w:w="2127"/>
        <w:gridCol w:w="739"/>
        <w:gridCol w:w="2109"/>
        <w:gridCol w:w="2378"/>
        <w:gridCol w:w="2778"/>
        <w:gridCol w:w="2674"/>
        <w:gridCol w:w="2542"/>
      </w:tblGrid>
      <w:tr w:rsidR="00BF08FB" w:rsidTr="00BF08FB">
        <w:tc>
          <w:tcPr>
            <w:tcW w:w="709" w:type="dxa"/>
            <w:vMerge w:val="restart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vMerge w:val="restart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09" w:type="dxa"/>
            <w:vMerge w:val="restart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содержание</w:t>
            </w:r>
          </w:p>
        </w:tc>
        <w:tc>
          <w:tcPr>
            <w:tcW w:w="7830" w:type="dxa"/>
            <w:gridSpan w:val="3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компетенции</w:t>
            </w:r>
          </w:p>
        </w:tc>
        <w:tc>
          <w:tcPr>
            <w:tcW w:w="2542" w:type="dxa"/>
            <w:vMerge w:val="restart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Дом. задание</w:t>
            </w:r>
          </w:p>
        </w:tc>
      </w:tr>
      <w:tr w:rsidR="00BF08FB" w:rsidTr="00BF08FB">
        <w:tc>
          <w:tcPr>
            <w:tcW w:w="709" w:type="dxa"/>
            <w:vMerge/>
          </w:tcPr>
          <w:p w:rsidR="00BF08FB" w:rsidRDefault="00BF08FB" w:rsidP="00BF08FB">
            <w:pPr>
              <w:pStyle w:val="a4"/>
            </w:pPr>
          </w:p>
        </w:tc>
        <w:tc>
          <w:tcPr>
            <w:tcW w:w="2127" w:type="dxa"/>
            <w:vMerge/>
          </w:tcPr>
          <w:p w:rsidR="00BF08FB" w:rsidRDefault="00BF08FB" w:rsidP="00BF08FB"/>
        </w:tc>
        <w:tc>
          <w:tcPr>
            <w:tcW w:w="739" w:type="dxa"/>
            <w:vMerge/>
          </w:tcPr>
          <w:p w:rsidR="00BF08FB" w:rsidRDefault="00BF08FB" w:rsidP="00BF08FB"/>
        </w:tc>
        <w:tc>
          <w:tcPr>
            <w:tcW w:w="2109" w:type="dxa"/>
            <w:vMerge/>
          </w:tcPr>
          <w:p w:rsidR="00BF08FB" w:rsidRDefault="00BF08FB" w:rsidP="00BF08FB"/>
        </w:tc>
        <w:tc>
          <w:tcPr>
            <w:tcW w:w="2378" w:type="dxa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личностные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proofErr w:type="spellStart"/>
            <w:r w:rsidRPr="00CC225C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74" w:type="dxa"/>
          </w:tcPr>
          <w:p w:rsidR="00BF08FB" w:rsidRPr="00CC225C" w:rsidRDefault="00BF08FB" w:rsidP="00BF08FB">
            <w:pPr>
              <w:rPr>
                <w:sz w:val="24"/>
                <w:szCs w:val="24"/>
              </w:rPr>
            </w:pPr>
            <w:r w:rsidRPr="00CC225C">
              <w:rPr>
                <w:sz w:val="24"/>
                <w:szCs w:val="24"/>
              </w:rPr>
              <w:t>предметные</w:t>
            </w:r>
          </w:p>
        </w:tc>
        <w:tc>
          <w:tcPr>
            <w:tcW w:w="2542" w:type="dxa"/>
            <w:vMerge/>
          </w:tcPr>
          <w:p w:rsidR="00BF08FB" w:rsidRDefault="00BF08FB" w:rsidP="00BF08FB"/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Становление средневековой Европы (5ч)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Древние германцы. Великое переселение народов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Великое переселение народов</w:t>
            </w:r>
          </w:p>
        </w:tc>
        <w:tc>
          <w:tcPr>
            <w:tcW w:w="2378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осознанного, уважительного и доброжелательного отношения к истории, культуре, религии, традициям</w:t>
            </w:r>
          </w:p>
        </w:tc>
        <w:tc>
          <w:tcPr>
            <w:tcW w:w="2778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  определять понятия, создавать обобщения,</w:t>
            </w:r>
          </w:p>
        </w:tc>
        <w:tc>
          <w:tcPr>
            <w:tcW w:w="2674" w:type="dxa"/>
            <w:vAlign w:val="center"/>
          </w:tcPr>
          <w:p w:rsidR="00BF08FB" w:rsidRPr="00CC225C" w:rsidRDefault="00BF08FB" w:rsidP="00CC225C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</w:t>
            </w:r>
            <w:r w:rsidR="00CC225C" w:rsidRPr="00CC225C">
              <w:rPr>
                <w:rStyle w:val="c7"/>
                <w:sz w:val="22"/>
                <w:szCs w:val="22"/>
              </w:rPr>
              <w:t>ие основ гражданской, этнонацио</w:t>
            </w:r>
            <w:r w:rsidRPr="00CC225C">
              <w:rPr>
                <w:rStyle w:val="c7"/>
                <w:sz w:val="22"/>
                <w:szCs w:val="22"/>
              </w:rPr>
              <w:t>нальной, социальной, культурной самоидентификации личности обучающегося</w:t>
            </w:r>
          </w:p>
        </w:tc>
        <w:tc>
          <w:tcPr>
            <w:tcW w:w="2542" w:type="dxa"/>
            <w:vAlign w:val="center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§ 1,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подг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 xml:space="preserve">.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развер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>. ответ на вопрос «Как появилось неравенство у древних</w:t>
            </w:r>
            <w:r w:rsidRPr="00CC225C">
              <w:rPr>
                <w:rStyle w:val="c7"/>
                <w:sz w:val="22"/>
                <w:szCs w:val="22"/>
              </w:rPr>
              <w:t> германцев»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Королевство франков и христианская церковь в VI – VIII веках</w:t>
            </w:r>
          </w:p>
        </w:tc>
        <w:tc>
          <w:tcPr>
            <w:tcW w:w="739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1</w:t>
            </w:r>
          </w:p>
        </w:tc>
        <w:tc>
          <w:tcPr>
            <w:tcW w:w="2109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Феод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Феодал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Вассал</w:t>
            </w:r>
          </w:p>
        </w:tc>
        <w:tc>
          <w:tcPr>
            <w:tcW w:w="2378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выбора,</w:t>
            </w:r>
          </w:p>
        </w:tc>
        <w:tc>
          <w:tcPr>
            <w:tcW w:w="2778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 устанавливать аналогии, причинно-следственные связи, строить  логическое рассуждение, умозаключение по аналогии) и делать выводы </w:t>
            </w:r>
          </w:p>
        </w:tc>
        <w:tc>
          <w:tcPr>
            <w:tcW w:w="2674" w:type="dxa"/>
            <w:vAlign w:val="center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542" w:type="dxa"/>
            <w:vAlign w:val="center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§ 2, проч. рассказ о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суассонской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 xml:space="preserve"> чаше и отв. на вопрос «О чем  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свид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 xml:space="preserve">. </w:t>
            </w:r>
            <w:r w:rsidRPr="00CC225C">
              <w:rPr>
                <w:rStyle w:val="c7"/>
                <w:sz w:val="22"/>
                <w:szCs w:val="22"/>
              </w:rPr>
              <w:t> </w:t>
            </w:r>
            <w:r w:rsidRPr="00CC225C">
              <w:rPr>
                <w:rStyle w:val="c36"/>
                <w:sz w:val="22"/>
                <w:szCs w:val="22"/>
              </w:rPr>
              <w:t>случай с чашей»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Феодальная раздробленность</w:t>
            </w:r>
          </w:p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обобщать факты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3, с. 18, вопрос №4, подготовить сообщение «как возникло скотоводство»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Западная Европа в IX – XI веках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t>норманны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осознанного, уважительного и доброжелательного отношения к истории, культуре, религии, традициям,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jc w:val="center"/>
            </w:pPr>
            <w:r w:rsidRPr="00CC225C">
              <w:rPr>
                <w:rStyle w:val="c7"/>
              </w:rPr>
              <w:t>§ 4, подготовить устный развернутый ответ на вопрос «как жили норманны  в 8-11 веках»</w:t>
            </w:r>
          </w:p>
        </w:tc>
      </w:tr>
      <w:tr w:rsidR="00BF08FB" w:rsidTr="00BF08FB">
        <w:trPr>
          <w:trHeight w:val="1419"/>
        </w:trPr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Культура Западной Европы в раннее Средневековье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Каролингское возрождение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 строить  логическое рассуждение, умозаключение</w:t>
            </w:r>
          </w:p>
        </w:tc>
        <w:tc>
          <w:tcPr>
            <w:tcW w:w="2674" w:type="dxa"/>
          </w:tcPr>
          <w:p w:rsidR="00BF08FB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приобретение опыта историко-культурного, цивилизационного подхода к оценке социальных явлений</w:t>
            </w:r>
          </w:p>
          <w:p w:rsidR="00CC225C" w:rsidRPr="00CC225C" w:rsidRDefault="00CC225C" w:rsidP="00BF08FB"/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5, составить карту Земли, какой ее представляли люди раннего  Средневековья</w:t>
            </w:r>
          </w:p>
          <w:p w:rsidR="00BF08FB" w:rsidRPr="00CC225C" w:rsidRDefault="00BF08FB" w:rsidP="00BF08FB"/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Обобщающий урок по теме «Становление средневековой Европы»</w:t>
            </w:r>
          </w:p>
        </w:tc>
        <w:tc>
          <w:tcPr>
            <w:tcW w:w="739" w:type="dxa"/>
          </w:tcPr>
          <w:p w:rsidR="00BF08FB" w:rsidRPr="00CC225C" w:rsidRDefault="00BF08FB" w:rsidP="00BF08FB"/>
        </w:tc>
        <w:tc>
          <w:tcPr>
            <w:tcW w:w="2109" w:type="dxa"/>
          </w:tcPr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/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 xml:space="preserve">Византия и VI-XI </w:t>
            </w:r>
            <w:proofErr w:type="spellStart"/>
            <w:r w:rsidRPr="00CC225C">
              <w:rPr>
                <w:rStyle w:val="c8"/>
                <w:b/>
                <w:sz w:val="24"/>
                <w:szCs w:val="24"/>
              </w:rPr>
              <w:t>вв</w:t>
            </w:r>
            <w:proofErr w:type="spellEnd"/>
            <w:r w:rsidRPr="00CC225C">
              <w:rPr>
                <w:b/>
                <w:sz w:val="24"/>
                <w:szCs w:val="24"/>
              </w:rPr>
              <w:t xml:space="preserve"> (1 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Византия при Юстиниане. Культура Византии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Скипетр</w:t>
            </w:r>
          </w:p>
          <w:p w:rsidR="00BF08FB" w:rsidRPr="00CC225C" w:rsidRDefault="00BF08FB" w:rsidP="00CC225C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Канон, мозаика, алтарь, смальта, икона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Умения изучать, систематизировать информацию</w:t>
            </w:r>
            <w:r w:rsidR="00CC225C" w:rsidRPr="00CC225C">
              <w:rPr>
                <w:rStyle w:val="c7"/>
              </w:rPr>
              <w:t xml:space="preserve"> </w:t>
            </w:r>
            <w:r w:rsidRPr="00CC225C">
              <w:rPr>
                <w:rStyle w:val="c7"/>
              </w:rPr>
              <w:t>из различных источников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§ 6,,7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подг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 xml:space="preserve">.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разв</w:t>
            </w:r>
            <w:proofErr w:type="spellEnd"/>
            <w:r w:rsidRPr="00CC225C">
              <w:rPr>
                <w:rStyle w:val="c36"/>
                <w:sz w:val="22"/>
                <w:szCs w:val="22"/>
              </w:rPr>
              <w:t>. ответ на вопрос «чем отличалась власть императора Византии в период раннего средневековья</w:t>
            </w:r>
            <w:r w:rsidRPr="00CC225C">
              <w:rPr>
                <w:rStyle w:val="c7"/>
                <w:sz w:val="22"/>
                <w:szCs w:val="22"/>
              </w:rPr>
              <w:t>?», составить презентацию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Арабский мир в VI – XI вв. (1 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Арабский мир в VI – XI вв.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Ислам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Коран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Шариат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Халиф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Имам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C225C">
              <w:rPr>
                <w:rStyle w:val="c8"/>
                <w:sz w:val="22"/>
                <w:szCs w:val="22"/>
              </w:rPr>
              <w:t>Везир</w:t>
            </w:r>
            <w:proofErr w:type="spellEnd"/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Сунниты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 xml:space="preserve">Шииты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Мечети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Медресе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минарет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устанавливать причинно-следственные связи и делать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способность исторического анализа для раскрытия сущности и значения событий и явлений прошлого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9, 10 сост. Рассказ от имени  путешественника, и написать сочинение «самое важное достижение арабов»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Средневековое европейское общество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В рыцарском замке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Default="00BF08FB" w:rsidP="00BF08FB">
            <w:r>
              <w:rPr>
                <w:rStyle w:val="c8"/>
              </w:rPr>
              <w:t>Замок, паж, рыцарь, латы, забрало, турнир, герб, девиз</w:t>
            </w:r>
          </w:p>
        </w:tc>
        <w:tc>
          <w:tcPr>
            <w:tcW w:w="2378" w:type="dxa"/>
          </w:tcPr>
          <w:p w:rsidR="00BF08FB" w:rsidRDefault="00BF08FB" w:rsidP="00BF08FB">
            <w:r>
              <w:rPr>
                <w:rStyle w:val="c7"/>
              </w:rPr>
              <w:t>формирование нравственных чувств и нравственного поведения</w:t>
            </w:r>
          </w:p>
        </w:tc>
        <w:tc>
          <w:tcPr>
            <w:tcW w:w="2778" w:type="dxa"/>
          </w:tcPr>
          <w:p w:rsidR="00BF08FB" w:rsidRDefault="00BF08FB" w:rsidP="00BF08FB">
            <w:r>
              <w:rPr>
                <w:rStyle w:val="c7"/>
              </w:rPr>
              <w:t>умение оценивать правильность выполнения учебной задачи</w:t>
            </w:r>
          </w:p>
        </w:tc>
        <w:tc>
          <w:tcPr>
            <w:tcW w:w="2674" w:type="dxa"/>
          </w:tcPr>
          <w:p w:rsidR="00BF08FB" w:rsidRDefault="00BF08FB" w:rsidP="00BF08FB">
            <w:r>
              <w:rPr>
                <w:rStyle w:val="c7"/>
              </w:rPr>
              <w:t>умение понимать законы «Рыцарской чести»</w:t>
            </w:r>
          </w:p>
        </w:tc>
        <w:tc>
          <w:tcPr>
            <w:tcW w:w="2542" w:type="dxa"/>
          </w:tcPr>
          <w:p w:rsidR="00BF08FB" w:rsidRDefault="00BF08FB" w:rsidP="00BF08FB">
            <w:r>
              <w:rPr>
                <w:rStyle w:val="c7"/>
              </w:rPr>
              <w:t>§ 11 придумать девиз и  изобразить герб феодала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Средневековая деревня и ее обитатели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Default="00BF08FB" w:rsidP="00BF08FB">
            <w:r>
              <w:rPr>
                <w:rStyle w:val="c8"/>
              </w:rPr>
              <w:t>Повинности, барщина, оброк, натуральное хозяйство</w:t>
            </w:r>
          </w:p>
        </w:tc>
        <w:tc>
          <w:tcPr>
            <w:tcW w:w="2378" w:type="dxa"/>
          </w:tcPr>
          <w:p w:rsidR="00BF08FB" w:rsidRDefault="00BF08FB" w:rsidP="00BF08FB">
            <w:r>
              <w:rPr>
                <w:rStyle w:val="c7"/>
              </w:rPr>
              <w:t>осознание значения семьи в жизни человека и общества, принятие ценности семейной жизни</w:t>
            </w:r>
          </w:p>
        </w:tc>
        <w:tc>
          <w:tcPr>
            <w:tcW w:w="2778" w:type="dxa"/>
          </w:tcPr>
          <w:p w:rsidR="00BF08FB" w:rsidRDefault="00BF08FB" w:rsidP="00BF08FB">
            <w:r>
              <w:rPr>
                <w:rStyle w:val="c7"/>
              </w:rPr>
              <w:t>Умение формулировать, аргументировать и отстаивать своё мнение</w:t>
            </w:r>
          </w:p>
        </w:tc>
        <w:tc>
          <w:tcPr>
            <w:tcW w:w="2674" w:type="dxa"/>
          </w:tcPr>
          <w:p w:rsidR="00BF08FB" w:rsidRDefault="00BF08FB" w:rsidP="00BF08FB">
            <w:r>
              <w:rPr>
                <w:rStyle w:val="c7"/>
              </w:rPr>
              <w:t>Уметь подтверждать выводы примерами</w:t>
            </w:r>
          </w:p>
        </w:tc>
        <w:tc>
          <w:tcPr>
            <w:tcW w:w="2542" w:type="dxa"/>
          </w:tcPr>
          <w:p w:rsidR="00BF08FB" w:rsidRDefault="00BF08FB" w:rsidP="00BF08FB">
            <w:r>
              <w:rPr>
                <w:rStyle w:val="c7"/>
              </w:rPr>
              <w:t xml:space="preserve">§ 12, </w:t>
            </w:r>
            <w:proofErr w:type="spellStart"/>
            <w:r>
              <w:rPr>
                <w:rStyle w:val="c7"/>
              </w:rPr>
              <w:t>подг</w:t>
            </w:r>
            <w:proofErr w:type="spellEnd"/>
            <w:r>
              <w:rPr>
                <w:rStyle w:val="c7"/>
              </w:rPr>
              <w:t xml:space="preserve">. устный </w:t>
            </w:r>
            <w:proofErr w:type="spellStart"/>
            <w:r>
              <w:rPr>
                <w:rStyle w:val="c7"/>
              </w:rPr>
              <w:t>разв</w:t>
            </w:r>
            <w:proofErr w:type="spellEnd"/>
            <w:r>
              <w:rPr>
                <w:rStyle w:val="c7"/>
              </w:rPr>
              <w:t>. ответ на вопрос «Как жили крестьяне в средние века»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Средневековый город в Западной и Центральной Европе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Формирование средневековых городов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7"/>
              </w:rPr>
              <w:t xml:space="preserve">Коммуна, самоуправление,  мастер, шедевр, цехи, гильдии, </w:t>
            </w:r>
            <w:r w:rsidRPr="00CC225C">
              <w:rPr>
                <w:rStyle w:val="c7"/>
              </w:rPr>
              <w:lastRenderedPageBreak/>
              <w:t>товарное хозяйство, фактории, ростовщики, банк.</w:t>
            </w:r>
          </w:p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устанавливать причинно-следственные связи и делать выводы</w:t>
            </w:r>
          </w:p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lastRenderedPageBreak/>
              <w:t>Умение характеризовать условия и образ жизни, занятия людей населявших города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13, придумать экскурсию на тему «Что я видел в средневековом городе»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Горожане и их образ жизни</w:t>
            </w:r>
          </w:p>
        </w:tc>
        <w:tc>
          <w:tcPr>
            <w:tcW w:w="739" w:type="dxa"/>
          </w:tcPr>
          <w:p w:rsidR="00BF08FB" w:rsidRPr="00CC225C" w:rsidRDefault="00BF08FB" w:rsidP="00BF08FB"/>
        </w:tc>
        <w:tc>
          <w:tcPr>
            <w:tcW w:w="2109" w:type="dxa"/>
          </w:tcPr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/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Католическая церковь в XI - XIII вв. Крестовые походы(2ч)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Могущество папской власти.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Католическая церковь и еретики</w:t>
            </w:r>
          </w:p>
          <w:p w:rsidR="00BF08FB" w:rsidRPr="00CC225C" w:rsidRDefault="00BF08FB" w:rsidP="00BF08FB"/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pStyle w:val="c14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Католическая, православная</w:t>
            </w:r>
          </w:p>
          <w:p w:rsidR="00BF08FB" w:rsidRPr="00CC225C" w:rsidRDefault="00BF08FB" w:rsidP="00BF08FB">
            <w:pPr>
              <w:pStyle w:val="c14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церкви, индульгенция, десятина,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реликвии, мощи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еретики, инквизиция, отлучение от церкви, ордена францисканцев доминиканцев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 создавать аналогии,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знать особенности религиозных верований католической церкви</w:t>
            </w:r>
          </w:p>
        </w:tc>
        <w:tc>
          <w:tcPr>
            <w:tcW w:w="254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14"/>
              <w:gridCol w:w="20"/>
              <w:gridCol w:w="20"/>
            </w:tblGrid>
            <w:tr w:rsidR="00BF08FB" w:rsidRPr="00CC225C" w:rsidTr="0038329D">
              <w:trPr>
                <w:tblCellSpacing w:w="0" w:type="dxa"/>
              </w:trPr>
              <w:tc>
                <w:tcPr>
                  <w:tcW w:w="2314" w:type="dxa"/>
                  <w:vAlign w:val="center"/>
                  <w:hideMark/>
                </w:tcPr>
                <w:p w:rsidR="00BF08FB" w:rsidRPr="00CC225C" w:rsidRDefault="00BF08FB" w:rsidP="00BF08FB">
                  <w:pPr>
                    <w:framePr w:hSpace="180" w:wrap="around" w:vAnchor="page" w:hAnchor="margin" w:y="144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225C">
                    <w:rPr>
                      <w:rFonts w:ascii="Times New Roman" w:eastAsia="Times New Roman" w:hAnsi="Times New Roman" w:cs="Times New Roman"/>
                      <w:lang w:eastAsia="ru-RU"/>
                    </w:rPr>
                    <w:t>§ 15, составить схему «Методы борьбы католической церкви с еретиками»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F08FB" w:rsidRPr="00CC225C" w:rsidRDefault="00BF08FB" w:rsidP="00BF08FB">
                  <w:pPr>
                    <w:framePr w:hSpace="180" w:wrap="around" w:vAnchor="page" w:hAnchor="margin" w:y="144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F08FB" w:rsidRPr="00CC225C" w:rsidRDefault="00BF08FB" w:rsidP="00BF08FB">
                  <w:pPr>
                    <w:framePr w:hSpace="180" w:wrap="around" w:vAnchor="page" w:hAnchor="margin" w:y="144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F08FB" w:rsidRPr="00CC225C" w:rsidRDefault="00BF08FB" w:rsidP="00BF08FB"/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Крестовые походы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Орден тамплиеров, госпитальеров, Тевтонский орден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освоение гуманистических традиций современного общества, уважение прав и свобод человека;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674" w:type="dxa"/>
          </w:tcPr>
          <w:p w:rsidR="00BF08FB" w:rsidRPr="00CC225C" w:rsidRDefault="00BF08FB" w:rsidP="00CC225C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уважения к историческому наследию Уметь работать с исторической картой, текстом учебника и историческими источниками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16, заполнить таблицу  «Крестовые походы», сделать вывод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7"/>
              </w:rPr>
              <w:t>Обобщающий урок по теме «Средневековое общество и католическая церковь в XI-XIII веках»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590AEA" w:rsidRDefault="00BF08FB" w:rsidP="00BF08FB">
            <w:pPr>
              <w:pStyle w:val="c3"/>
              <w:rPr>
                <w:b/>
              </w:rPr>
            </w:pPr>
            <w:r w:rsidRPr="00590AEA">
              <w:rPr>
                <w:rStyle w:val="c8"/>
                <w:b/>
              </w:rPr>
              <w:t>Образование централизованных государств в</w:t>
            </w:r>
            <w:r w:rsidR="00CC225C">
              <w:rPr>
                <w:rStyle w:val="c8"/>
                <w:b/>
              </w:rPr>
              <w:t xml:space="preserve"> </w:t>
            </w:r>
            <w:r w:rsidRPr="00590AEA">
              <w:rPr>
                <w:rStyle w:val="c2"/>
                <w:b/>
              </w:rPr>
              <w:t>Западной</w:t>
            </w:r>
            <w:r w:rsidR="00CC225C">
              <w:rPr>
                <w:rStyle w:val="c2"/>
                <w:b/>
              </w:rPr>
              <w:t xml:space="preserve"> </w:t>
            </w:r>
            <w:r w:rsidRPr="00590AEA">
              <w:rPr>
                <w:rStyle w:val="c2"/>
                <w:b/>
              </w:rPr>
              <w:t>Европе (XI - XV вв.) (6 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Как происходило объединение Франции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Централизованное государство, Генеральные штаты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понимание культурного многообразия мира, уважение к культуре других народов, толерантность.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самостоятельно планировать пути  достижения целей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воспитание уважения к историческому наследию 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§ 17, </w:t>
            </w:r>
            <w:r w:rsidRPr="00CC225C">
              <w:rPr>
                <w:rStyle w:val="c36"/>
                <w:sz w:val="22"/>
                <w:szCs w:val="22"/>
              </w:rPr>
              <w:t xml:space="preserve">подготовить устный развернутый ответ на вопрос «Каковы трудности образования центрального </w:t>
            </w:r>
            <w:proofErr w:type="spellStart"/>
            <w:r w:rsidRPr="00CC225C">
              <w:rPr>
                <w:rStyle w:val="c36"/>
                <w:sz w:val="22"/>
                <w:szCs w:val="22"/>
              </w:rPr>
              <w:t>гос-ва</w:t>
            </w:r>
            <w:proofErr w:type="spellEnd"/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Что англичане считают началом своих свобод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Хартия, парламент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уважение прав и свобод человека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строить  логическое рассуждение</w:t>
            </w: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развитие умений, сопоставлять содержащуюся в различных источниках информацию о причинах, последствиях, борьбы за свободу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§ 18инсценировка « проведения </w:t>
            </w:r>
            <w:r w:rsidRPr="00CC225C">
              <w:rPr>
                <w:rStyle w:val="c36"/>
                <w:sz w:val="22"/>
                <w:szCs w:val="22"/>
              </w:rPr>
              <w:t> парламента в Англии?»</w:t>
            </w:r>
          </w:p>
          <w:p w:rsidR="00BF08FB" w:rsidRPr="00CC225C" w:rsidRDefault="00BF08FB" w:rsidP="00BF08FB"/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Столетняя война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Партизанская война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уважение к культуре других народов, толерантность.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владение устной монологической контекстной речью</w:t>
            </w:r>
          </w:p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>
            <w:pPr>
              <w:pStyle w:val="c9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уважения к историческому наследию Уметь работать с исторической картой, текстом учебника и историческими источниками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 xml:space="preserve">§ 19,  ответить на вопрос « в  чем состоял  подвиг Жанны </w:t>
            </w:r>
            <w:proofErr w:type="spellStart"/>
            <w:r w:rsidRPr="00CC225C">
              <w:rPr>
                <w:rStyle w:val="c7"/>
              </w:rPr>
              <w:t>д</w:t>
            </w:r>
            <w:proofErr w:type="spellEnd"/>
            <w:r w:rsidRPr="00CC225C">
              <w:rPr>
                <w:rStyle w:val="c7"/>
              </w:rPr>
              <w:t xml:space="preserve">' </w:t>
            </w:r>
            <w:proofErr w:type="spellStart"/>
            <w:r w:rsidRPr="00CC225C">
              <w:rPr>
                <w:rStyle w:val="c7"/>
              </w:rPr>
              <w:t>Арк</w:t>
            </w:r>
            <w:proofErr w:type="spellEnd"/>
            <w:r w:rsidRPr="00CC225C">
              <w:rPr>
                <w:rStyle w:val="c7"/>
              </w:rPr>
              <w:t>?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Крестьянские восстания во Франции и в Англии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Жакерия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36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анализировать и обобщать факты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извлекать из исторических источников информацию о восстаниях во Франции и Англии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§20,   ответить на вопрос «что общего было в последствиях восстаний крестьян в Англии и во Франции»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r>
              <w:rPr>
                <w:rStyle w:val="c8"/>
              </w:rPr>
              <w:t>Образование централизованных государств в конце 15 века во Франции, в Англии и на Пиренейском полуострове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Реконкиста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кортесы</w:t>
            </w:r>
          </w:p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смысловое чтение;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работать с разными источниками информациями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§2 1- 22, сочините речь от имени Людовика 11 или Карла Смелого.</w:t>
            </w:r>
          </w:p>
          <w:p w:rsidR="00BF08FB" w:rsidRPr="00CC225C" w:rsidRDefault="00BF08FB" w:rsidP="00BF08FB">
            <w:pPr>
              <w:ind w:firstLine="708"/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590AEA" w:rsidRDefault="00BF08FB" w:rsidP="00BF08FB">
            <w:pPr>
              <w:pStyle w:val="c3"/>
              <w:rPr>
                <w:b/>
              </w:rPr>
            </w:pPr>
            <w:r w:rsidRPr="00590AEA">
              <w:rPr>
                <w:rStyle w:val="c8"/>
                <w:b/>
              </w:rPr>
              <w:t>Обобщающий урок по теме «</w:t>
            </w:r>
            <w:r w:rsidRPr="00590AEA">
              <w:rPr>
                <w:rStyle w:val="c7"/>
                <w:b/>
              </w:rPr>
              <w:t>Западная Европа (XI - XV вв.)</w:t>
            </w:r>
            <w:r w:rsidRPr="00590AEA">
              <w:rPr>
                <w:rStyle w:val="c8"/>
                <w:b/>
              </w:rPr>
              <w:t>»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оценивать правильность выполнения учебной задачи</w:t>
            </w: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/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Германия и Италия в XII - XV вв.(1ч)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Германия и Италия в XII - XV вв.</w:t>
            </w:r>
          </w:p>
          <w:p w:rsidR="00BF08FB" w:rsidRPr="00CC225C" w:rsidRDefault="00BF08FB" w:rsidP="00BF08FB"/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Булла, кантоны, курфюрст Гвельфы, гибеллины</w:t>
            </w:r>
          </w:p>
        </w:tc>
        <w:tc>
          <w:tcPr>
            <w:tcW w:w="2378" w:type="dxa"/>
          </w:tcPr>
          <w:p w:rsidR="00BF08FB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освоение гуманистических традиций и ценностей общества, уважение прав и свобод человека</w:t>
            </w:r>
          </w:p>
          <w:p w:rsidR="00CC225C" w:rsidRPr="00CC225C" w:rsidRDefault="00CC225C" w:rsidP="00BF08FB"/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представлять результаты своей деятельности в форме сравнительной таблицы</w:t>
            </w: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Знать особенности, даты  развития</w:t>
            </w:r>
            <w:r w:rsidRPr="00CC225C">
              <w:rPr>
                <w:rStyle w:val="c8"/>
                <w:sz w:val="22"/>
                <w:szCs w:val="22"/>
              </w:rPr>
              <w:t> Германии и Италии</w:t>
            </w:r>
          </w:p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23,закончить заполнять сравнительную таблицу «</w:t>
            </w:r>
            <w:r w:rsidRPr="00CC225C">
              <w:rPr>
                <w:rStyle w:val="c8"/>
              </w:rPr>
              <w:t>Германия и Италия в XII - XV вв.»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lastRenderedPageBreak/>
              <w:t>Славянские государства и Византия в XIV - XV вв.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Гуситское движение в Чехии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уния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способность к определению своей позиции и ответственному поведению в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обществе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формулировать, аргументировать и отстаивать своё мнение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самостоятельно строить рассказ на основе одного -двух источников знаний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 25, составить план - конспект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Завоевания турками – османами Балканского полуострова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/>
        </w:tc>
        <w:tc>
          <w:tcPr>
            <w:tcW w:w="2778" w:type="dxa"/>
          </w:tcPr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/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Культурное наследие  Средневековья (3ч)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Образование и философия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Университеты, рационализм, мистика, схоластика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формулировать, аргументировать и отстаивать своё мнение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§27, заполнить таблицу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Средневековая литература и искусство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Романский и готический стиль</w:t>
            </w:r>
          </w:p>
        </w:tc>
        <w:tc>
          <w:tcPr>
            <w:tcW w:w="23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владение устной монологической контекстной речью</w:t>
            </w:r>
          </w:p>
          <w:p w:rsidR="00BF08FB" w:rsidRPr="00CC225C" w:rsidRDefault="00BF08FB" w:rsidP="00BF08FB"/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§2 </w:t>
            </w:r>
            <w:r w:rsidRPr="00CC225C">
              <w:rPr>
                <w:rStyle w:val="c7"/>
                <w:sz w:val="22"/>
                <w:szCs w:val="22"/>
              </w:rPr>
              <w:t>8</w:t>
            </w:r>
            <w:r w:rsidRPr="00CC225C">
              <w:rPr>
                <w:rStyle w:val="c36"/>
                <w:sz w:val="22"/>
                <w:szCs w:val="22"/>
              </w:rPr>
              <w:t xml:space="preserve">, </w:t>
            </w:r>
            <w:r w:rsidRPr="00CC225C">
              <w:rPr>
                <w:rStyle w:val="c7"/>
                <w:sz w:val="22"/>
                <w:szCs w:val="22"/>
              </w:rPr>
              <w:t>заполнить таблицу</w:t>
            </w:r>
          </w:p>
          <w:p w:rsidR="00BF08FB" w:rsidRPr="00CC225C" w:rsidRDefault="00BF08FB" w:rsidP="00BF08FB"/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Культура Раннего Возрождения в Италии. Научные открытия и изобретения.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</w:p>
          <w:p w:rsidR="00BF08FB" w:rsidRPr="00CC225C" w:rsidRDefault="00BF08FB" w:rsidP="00BF08FB"/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r w:rsidRPr="00CC225C">
              <w:rPr>
                <w:rStyle w:val="c8"/>
              </w:rPr>
              <w:t>Книгопечатание, Возрождение, гуманизм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мира,  творческой деятельности эстетического характера.</w:t>
            </w:r>
          </w:p>
        </w:tc>
        <w:tc>
          <w:tcPr>
            <w:tcW w:w="2778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§29 – 30, составить викторину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Страны Азии и Америки в эпоху средневековья (</w:t>
            </w:r>
            <w:proofErr w:type="spellStart"/>
            <w:r w:rsidRPr="00CC225C">
              <w:rPr>
                <w:rStyle w:val="c8"/>
                <w:b/>
                <w:sz w:val="24"/>
                <w:szCs w:val="24"/>
              </w:rPr>
              <w:t>V-XVвв</w:t>
            </w:r>
            <w:proofErr w:type="spellEnd"/>
            <w:r w:rsidRPr="00CC225C">
              <w:rPr>
                <w:rStyle w:val="c8"/>
                <w:b/>
                <w:sz w:val="24"/>
                <w:szCs w:val="24"/>
              </w:rPr>
              <w:t>.)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Средневековый Китай и Индия. Государства и культура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пагоды</w:t>
            </w:r>
          </w:p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Варны, касты</w:t>
            </w:r>
          </w:p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формирование осознанного, уважительного и доброжелательного отношения к другому </w:t>
            </w:r>
            <w:r w:rsidRPr="00CC225C">
              <w:rPr>
                <w:rStyle w:val="c36"/>
                <w:sz w:val="22"/>
                <w:szCs w:val="22"/>
              </w:rPr>
              <w:lastRenderedPageBreak/>
              <w:t>человеку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lastRenderedPageBreak/>
              <w:t>представлять результаты своей деятельности в форме сравнительной таблицы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самостоятельно строить рассказ на основе одного -двух источников знаний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§31,</w:t>
            </w:r>
            <w:r w:rsidRPr="00CC225C">
              <w:rPr>
                <w:rStyle w:val="c7"/>
                <w:sz w:val="22"/>
                <w:szCs w:val="22"/>
              </w:rPr>
              <w:t> 32  составить сравнительную таблицу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Культуры и государства Африки и Америки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Майя, ацтеки, инки, бушмены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 xml:space="preserve">§33 - 34,  подготовиться к </w:t>
            </w:r>
            <w:proofErr w:type="spellStart"/>
            <w:r w:rsidRPr="00CC225C">
              <w:rPr>
                <w:rStyle w:val="c7"/>
              </w:rPr>
              <w:t>итогово</w:t>
            </w:r>
            <w:proofErr w:type="spellEnd"/>
            <w:r w:rsidRPr="00CC225C">
              <w:rPr>
                <w:rStyle w:val="c7"/>
              </w:rPr>
              <w:t xml:space="preserve"> – обобщающему уроку</w:t>
            </w:r>
          </w:p>
        </w:tc>
      </w:tr>
      <w:tr w:rsidR="00BF08FB" w:rsidTr="00BF08FB">
        <w:tc>
          <w:tcPr>
            <w:tcW w:w="709" w:type="dxa"/>
            <w:tcBorders>
              <w:right w:val="single" w:sz="4" w:space="0" w:color="auto"/>
            </w:tcBorders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  <w:rPr>
                <w:rStyle w:val="c7"/>
              </w:rPr>
            </w:pPr>
          </w:p>
        </w:tc>
        <w:tc>
          <w:tcPr>
            <w:tcW w:w="15347" w:type="dxa"/>
            <w:gridSpan w:val="7"/>
            <w:tcBorders>
              <w:left w:val="single" w:sz="4" w:space="0" w:color="auto"/>
            </w:tcBorders>
          </w:tcPr>
          <w:p w:rsidR="00BF08FB" w:rsidRPr="00CC225C" w:rsidRDefault="00BF08FB" w:rsidP="00BF08FB">
            <w:pPr>
              <w:rPr>
                <w:rStyle w:val="c7"/>
                <w:b/>
                <w:sz w:val="24"/>
                <w:szCs w:val="24"/>
              </w:rPr>
            </w:pPr>
            <w:proofErr w:type="spellStart"/>
            <w:r w:rsidRPr="00CC225C">
              <w:rPr>
                <w:rStyle w:val="c8"/>
                <w:b/>
                <w:sz w:val="24"/>
                <w:szCs w:val="24"/>
              </w:rPr>
              <w:t>Итогово</w:t>
            </w:r>
            <w:proofErr w:type="spellEnd"/>
            <w:r w:rsidRPr="00CC225C">
              <w:rPr>
                <w:rStyle w:val="c8"/>
                <w:b/>
                <w:sz w:val="24"/>
                <w:szCs w:val="24"/>
              </w:rPr>
              <w:t xml:space="preserve"> – обобщающий урок «Штурм крепости» (1ч)</w:t>
            </w:r>
          </w:p>
        </w:tc>
      </w:tr>
      <w:tr w:rsidR="00BF08FB" w:rsidTr="00BF08FB">
        <w:tc>
          <w:tcPr>
            <w:tcW w:w="709" w:type="dxa"/>
            <w:tcBorders>
              <w:bottom w:val="nil"/>
              <w:right w:val="nil"/>
            </w:tcBorders>
          </w:tcPr>
          <w:p w:rsidR="00BF08FB" w:rsidRPr="00EB39C7" w:rsidRDefault="00BF08FB" w:rsidP="00BF08FB">
            <w:pPr>
              <w:jc w:val="center"/>
              <w:rPr>
                <w:rStyle w:val="c8"/>
                <w:b/>
              </w:rPr>
            </w:pPr>
          </w:p>
        </w:tc>
        <w:tc>
          <w:tcPr>
            <w:tcW w:w="15347" w:type="dxa"/>
            <w:gridSpan w:val="7"/>
            <w:tcBorders>
              <w:left w:val="nil"/>
            </w:tcBorders>
          </w:tcPr>
          <w:p w:rsidR="00BF08FB" w:rsidRPr="00CC225C" w:rsidRDefault="00BF08FB" w:rsidP="00BF08FB">
            <w:pPr>
              <w:jc w:val="center"/>
              <w:rPr>
                <w:rStyle w:val="c8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История России (40 ч)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pStyle w:val="c3"/>
              <w:rPr>
                <w:rStyle w:val="c7"/>
                <w:b/>
              </w:rPr>
            </w:pPr>
            <w:r w:rsidRPr="00CC225C">
              <w:rPr>
                <w:rStyle w:val="c8"/>
                <w:b/>
              </w:rPr>
              <w:t>Введение «</w:t>
            </w:r>
            <w:r w:rsidRPr="00CC225C">
              <w:rPr>
                <w:rStyle w:val="c17"/>
                <w:b/>
              </w:rPr>
              <w:t>Народы и государства на территории нашей страны в древности» (1ч)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Введение в предмет «Народы и государства на территории нашей страны в древности</w:t>
            </w:r>
            <w:r w:rsidRPr="00CC225C">
              <w:rPr>
                <w:rStyle w:val="c17"/>
                <w:sz w:val="22"/>
                <w:szCs w:val="22"/>
              </w:rPr>
              <w:t>»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Летопись, лингвистика, фольклористика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идентичности как этнической и религиозной группы, локальной и региональной общности;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36"/>
              </w:rPr>
              <w:t>Прочитать «Введение» в учебнике и записи в тетради, подготовиться к проверочной работе на знание понятий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Восточные славяне в древности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Происхождение и расселение восточных славян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индоевропейская языковая группа, подсечно-огневой способ, борона, серп, бортничество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·- осмысление социально-нравственного опыта предшествующих поколений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раскрытия общего и особенного в развитии прошлого восточных славян</w:t>
            </w:r>
          </w:p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§ 1, подготовить пересказ с выделением главных фактов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Соседи восточных славян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Хазарский каганат, колонизация, Волжская </w:t>
            </w:r>
            <w:proofErr w:type="spellStart"/>
            <w:r w:rsidRPr="00CC225C">
              <w:rPr>
                <w:rStyle w:val="c8"/>
              </w:rPr>
              <w:t>Булгария</w:t>
            </w:r>
            <w:proofErr w:type="spellEnd"/>
            <w:r w:rsidRPr="00CC225C">
              <w:rPr>
                <w:rStyle w:val="c8"/>
              </w:rPr>
              <w:t>, Византия , Царьград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понимание культурного многообразия мира, уважение к культуре своего и других народов,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-осмысление социально-нравственного опыта предшествующих поколений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 xml:space="preserve">§2, </w:t>
            </w:r>
            <w:r w:rsidRPr="00CC225C">
              <w:rPr>
                <w:rStyle w:val="c7"/>
                <w:sz w:val="22"/>
                <w:szCs w:val="22"/>
              </w:rPr>
              <w:t> проработать карту и составить по ней рассказ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rPr>
                <w:rStyle w:val="c7"/>
                <w:b/>
              </w:rPr>
            </w:pPr>
            <w:r w:rsidRPr="00CC225C">
              <w:rPr>
                <w:rStyle w:val="c8"/>
                <w:b/>
              </w:rPr>
              <w:lastRenderedPageBreak/>
              <w:t xml:space="preserve">Древнерусское  государство (IX – начало </w:t>
            </w:r>
            <w:proofErr w:type="spellStart"/>
            <w:r w:rsidRPr="00CC225C">
              <w:rPr>
                <w:rStyle w:val="c8"/>
                <w:b/>
              </w:rPr>
              <w:t>XIIв</w:t>
            </w:r>
            <w:proofErr w:type="spellEnd"/>
            <w:r w:rsidRPr="00CC225C">
              <w:rPr>
                <w:rStyle w:val="c8"/>
                <w:b/>
              </w:rPr>
              <w:t>). (8ч)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Формирование древнерусского государства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Государство, дружина, князь, родоплеменные отношения, норманны, Аскольд, </w:t>
            </w:r>
            <w:proofErr w:type="spellStart"/>
            <w:r w:rsidRPr="00CC225C">
              <w:rPr>
                <w:rStyle w:val="c8"/>
              </w:rPr>
              <w:t>Дир</w:t>
            </w:r>
            <w:proofErr w:type="spellEnd"/>
            <w:r w:rsidRPr="00CC225C">
              <w:rPr>
                <w:rStyle w:val="c8"/>
              </w:rPr>
              <w:t>, договор, тысяцкий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</w:t>
            </w:r>
            <w:r w:rsidRPr="00CC225C">
              <w:rPr>
                <w:rStyle w:val="c33"/>
                <w:sz w:val="22"/>
                <w:szCs w:val="22"/>
              </w:rPr>
              <w:t xml:space="preserve">мение </w:t>
            </w:r>
            <w:r w:rsidRPr="00CC225C">
              <w:rPr>
                <w:rStyle w:val="c7"/>
                <w:sz w:val="22"/>
                <w:szCs w:val="22"/>
              </w:rPr>
              <w:t>работать</w:t>
            </w:r>
            <w:r w:rsidRPr="00CC225C">
              <w:rPr>
                <w:rStyle w:val="c33"/>
                <w:sz w:val="22"/>
                <w:szCs w:val="22"/>
              </w:rPr>
              <w:t> индивидуально и в группе, </w:t>
            </w:r>
            <w:r w:rsidRPr="00CC225C">
              <w:rPr>
                <w:rStyle w:val="c7"/>
                <w:sz w:val="22"/>
                <w:szCs w:val="22"/>
              </w:rPr>
              <w:t>аргументировать и отстаивать своё мнение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t>§3 ,  анализ исторического источника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Первые киевские князья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уроки, погосты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представлять результаты своей деятельности в формах сообщения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развитие умений искать, анализировать, сопоставлять и оценивать содержащуюся в различных источниках информацию о событиях  связанных с деятельностью первых киевских князей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t>§4,  подготовить индивидуальные сообщения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</w:pPr>
            <w:r>
              <w:rPr>
                <w:rStyle w:val="c8"/>
              </w:rPr>
              <w:t>Князь Владимир Святославович Принятие христианства</w:t>
            </w:r>
          </w:p>
          <w:p w:rsidR="00BF08FB" w:rsidRDefault="00BF08FB" w:rsidP="00BF08FB">
            <w:pPr>
              <w:pStyle w:val="c3"/>
              <w:rPr>
                <w:rStyle w:val="c8"/>
              </w:rPr>
            </w:pP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Причины христианства, крещение Руси, митрополит, церковный устав, ересь.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обществе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способность решать творческие задачи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t>§5 ,  самостоятельно дать оценку принятия христианства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Расцвет древнерусского государства при Ярославе Мудром.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усобицы, Правда Ярослава, посадник, династические браки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 строить  логическое рассуждение, умозаключение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делать выводы, обобщать, высказывать свою точку зрения о политике Я. Мудрого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t>§6,  анализ «Русской Правды» и выявление причинно – следственных связей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Формирование древнерусской народности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древнерусская народность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 строить  логическое рассуждение, умозаключение, создавать схемы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использовать  дополнительные ресурсы для  изучения истории древнерусской народности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t>§6,  составить схему «социальная структура начала 12 века»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</w:pPr>
            <w:r>
              <w:rPr>
                <w:rStyle w:val="c8"/>
              </w:rPr>
              <w:t xml:space="preserve">Начало раздробления </w:t>
            </w:r>
            <w:r>
              <w:rPr>
                <w:rStyle w:val="c8"/>
              </w:rPr>
              <w:lastRenderedPageBreak/>
              <w:t> </w:t>
            </w:r>
            <w:r>
              <w:rPr>
                <w:rStyle w:val="c7"/>
              </w:rPr>
              <w:t>Древнерусского</w:t>
            </w:r>
            <w:r>
              <w:rPr>
                <w:rStyle w:val="c8"/>
              </w:rPr>
              <w:t> государства</w:t>
            </w:r>
          </w:p>
          <w:p w:rsidR="00BF08FB" w:rsidRDefault="00BF08FB" w:rsidP="00BF08FB">
            <w:pPr>
              <w:pStyle w:val="c3"/>
              <w:rPr>
                <w:rStyle w:val="c8"/>
              </w:rPr>
            </w:pPr>
          </w:p>
        </w:tc>
        <w:tc>
          <w:tcPr>
            <w:tcW w:w="739" w:type="dxa"/>
          </w:tcPr>
          <w:p w:rsidR="00BF08FB" w:rsidRDefault="00BF08FB" w:rsidP="00BF08FB">
            <w:r>
              <w:lastRenderedPageBreak/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proofErr w:type="spellStart"/>
            <w:r w:rsidRPr="00CC225C">
              <w:rPr>
                <w:rStyle w:val="c8"/>
              </w:rPr>
              <w:t>Любечский</w:t>
            </w:r>
            <w:proofErr w:type="spellEnd"/>
            <w:r w:rsidRPr="00CC225C">
              <w:rPr>
                <w:rStyle w:val="c8"/>
              </w:rPr>
              <w:t xml:space="preserve"> съезд, рать, Устав </w:t>
            </w:r>
            <w:r w:rsidRPr="00CC225C">
              <w:rPr>
                <w:rStyle w:val="c8"/>
              </w:rPr>
              <w:lastRenderedPageBreak/>
              <w:t>Владимира Всеволодовича, раздробленность, эксплуатация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 xml:space="preserve">умение  определять понятия, устанавливать </w:t>
            </w:r>
            <w:r w:rsidRPr="00CC225C">
              <w:rPr>
                <w:rStyle w:val="c7"/>
              </w:rPr>
              <w:lastRenderedPageBreak/>
              <w:t>аналогии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lastRenderedPageBreak/>
              <w:t xml:space="preserve">Уметь правильно читать несложные карты и </w:t>
            </w:r>
            <w:r w:rsidRPr="00CC225C">
              <w:rPr>
                <w:rStyle w:val="c7"/>
              </w:rPr>
              <w:lastRenderedPageBreak/>
              <w:t>картосхемы с опорой на их легенду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8"/>
              </w:rPr>
              <w:lastRenderedPageBreak/>
              <w:t xml:space="preserve">§9,  знать все княжества по карте, документ с. </w:t>
            </w:r>
            <w:r w:rsidRPr="00CC225C">
              <w:rPr>
                <w:rStyle w:val="c8"/>
              </w:rPr>
              <w:lastRenderedPageBreak/>
              <w:t>83-84 проанализировать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Культура Древней Руси IX – XII вв.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фрески, мозаика, жития, миниатюры, устав, былины</w:t>
            </w:r>
          </w:p>
        </w:tc>
        <w:tc>
          <w:tcPr>
            <w:tcW w:w="2378" w:type="dxa"/>
          </w:tcPr>
          <w:p w:rsidR="00BF08FB" w:rsidRPr="00CC225C" w:rsidRDefault="00BF08FB" w:rsidP="00CC225C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BF08FB" w:rsidRPr="00CC225C" w:rsidRDefault="00BF08FB" w:rsidP="00CC225C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мира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§7, приготовить презентацию по теме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</w:pPr>
            <w:r>
              <w:rPr>
                <w:rStyle w:val="c8"/>
              </w:rPr>
              <w:t>Быт и нравы Древней Руси</w:t>
            </w:r>
          </w:p>
          <w:p w:rsidR="00BF08FB" w:rsidRDefault="00BF08FB" w:rsidP="00BF08FB">
            <w:pPr>
              <w:pStyle w:val="c3"/>
            </w:pPr>
          </w:p>
          <w:p w:rsidR="00BF08FB" w:rsidRDefault="00BF08FB" w:rsidP="00BF08FB">
            <w:pPr>
              <w:pStyle w:val="c3"/>
              <w:rPr>
                <w:rStyle w:val="c8"/>
              </w:rPr>
            </w:pP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кольчуга, кожух, епанча,</w:t>
            </w:r>
            <w:r w:rsidR="007463F7" w:rsidRPr="00CC225C">
              <w:rPr>
                <w:rStyle w:val="c8"/>
              </w:rPr>
              <w:t xml:space="preserve"> </w:t>
            </w:r>
            <w:r w:rsidRPr="00CC225C">
              <w:rPr>
                <w:rStyle w:val="c8"/>
              </w:rPr>
              <w:t>онучи, зипуны, понева, порты, хоромы,</w:t>
            </w:r>
            <w:r w:rsidR="007463F7" w:rsidRPr="00CC225C">
              <w:rPr>
                <w:rStyle w:val="c8"/>
              </w:rPr>
              <w:t xml:space="preserve"> </w:t>
            </w:r>
            <w:r w:rsidRPr="00CC225C">
              <w:rPr>
                <w:rStyle w:val="c8"/>
              </w:rPr>
              <w:t>изба-горница, слобода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народов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мира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способность решать творческие задачи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использовать  дополнительные ресурсы для  изучения истории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§8, нарисовать</w:t>
            </w:r>
            <w:r w:rsidRPr="00CC225C">
              <w:rPr>
                <w:rStyle w:val="c7"/>
                <w:sz w:val="22"/>
                <w:szCs w:val="22"/>
              </w:rPr>
              <w:t> </w:t>
            </w:r>
            <w:r w:rsidRPr="00CC225C">
              <w:rPr>
                <w:rStyle w:val="c8"/>
                <w:sz w:val="22"/>
                <w:szCs w:val="22"/>
              </w:rPr>
              <w:t xml:space="preserve">рисунки </w:t>
            </w:r>
            <w:r w:rsidRPr="00CC225C">
              <w:rPr>
                <w:rStyle w:val="c7"/>
                <w:sz w:val="22"/>
                <w:szCs w:val="22"/>
              </w:rPr>
              <w:t> древнерусской одежды и оружия.</w:t>
            </w:r>
          </w:p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1121BD" w:rsidRDefault="00BF08FB" w:rsidP="00BF08FB">
            <w:pPr>
              <w:pStyle w:val="c3"/>
              <w:rPr>
                <w:rStyle w:val="c8"/>
                <w:b/>
              </w:rPr>
            </w:pPr>
            <w:r w:rsidRPr="001121BD">
              <w:rPr>
                <w:rStyle w:val="c8"/>
                <w:b/>
              </w:rPr>
              <w:t xml:space="preserve">Обобщающий урок по теме «Русь в IX – первой половине </w:t>
            </w:r>
            <w:proofErr w:type="spellStart"/>
            <w:r w:rsidRPr="001121BD">
              <w:rPr>
                <w:rStyle w:val="c8"/>
                <w:b/>
              </w:rPr>
              <w:t>XIIв</w:t>
            </w:r>
            <w:proofErr w:type="spellEnd"/>
            <w:r w:rsidRPr="001121BD">
              <w:rPr>
                <w:rStyle w:val="c8"/>
                <w:b/>
              </w:rPr>
              <w:t>.»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ind w:firstLine="708"/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 xml:space="preserve">Русские земли и княжества в начале удельного периода вторая половина XII – начало </w:t>
            </w:r>
            <w:proofErr w:type="spellStart"/>
            <w:r w:rsidRPr="00CC225C">
              <w:rPr>
                <w:rStyle w:val="c8"/>
                <w:b/>
                <w:sz w:val="24"/>
                <w:szCs w:val="24"/>
              </w:rPr>
              <w:t>XIIIв</w:t>
            </w:r>
            <w:proofErr w:type="spellEnd"/>
            <w:r w:rsidRPr="00CC225C">
              <w:rPr>
                <w:rStyle w:val="c8"/>
                <w:b/>
                <w:sz w:val="24"/>
                <w:szCs w:val="24"/>
              </w:rPr>
              <w:t>. (8ч)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Правление князей XII -начала XIII века.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Юрий Долгорукий, Андрей </w:t>
            </w:r>
            <w:proofErr w:type="spellStart"/>
            <w:r w:rsidRPr="00CC225C">
              <w:rPr>
                <w:rStyle w:val="c8"/>
              </w:rPr>
              <w:t>Боголюбский</w:t>
            </w:r>
            <w:proofErr w:type="spellEnd"/>
            <w:r w:rsidRPr="00CC225C">
              <w:rPr>
                <w:rStyle w:val="c8"/>
              </w:rPr>
              <w:t>, Всеволод Большое Гнездо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смысловое чтение строить  логическое рассуждение и делать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Анализируя текст документов учебника, знать политику князей </w:t>
            </w:r>
            <w:r w:rsidRPr="00CC225C">
              <w:rPr>
                <w:rStyle w:val="c8"/>
                <w:sz w:val="22"/>
                <w:szCs w:val="22"/>
              </w:rPr>
              <w:t> </w:t>
            </w:r>
            <w:r w:rsidRPr="00CC225C">
              <w:rPr>
                <w:rStyle w:val="c7"/>
                <w:sz w:val="22"/>
                <w:szCs w:val="22"/>
              </w:rPr>
              <w:t>XII -начала XIII века.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§</w:t>
            </w:r>
            <w:r w:rsidRPr="00CC225C">
              <w:rPr>
                <w:rStyle w:val="c8"/>
                <w:sz w:val="22"/>
                <w:szCs w:val="22"/>
              </w:rPr>
              <w:t>10 - 11, составить сравнительную таблицу</w:t>
            </w:r>
          </w:p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Главные политические центры: Новгородская  земля, Киевское Владимиро-Суздальское, Галицко-Волынское княжества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7463F7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вече, посадник, тыся</w:t>
            </w:r>
            <w:r w:rsidR="00BF08FB" w:rsidRPr="00CC225C">
              <w:rPr>
                <w:rStyle w:val="c8"/>
              </w:rPr>
              <w:t xml:space="preserve">цкий, </w:t>
            </w:r>
            <w:proofErr w:type="spellStart"/>
            <w:r w:rsidR="00BF08FB" w:rsidRPr="00CC225C">
              <w:rPr>
                <w:rStyle w:val="c8"/>
              </w:rPr>
              <w:t>владыко</w:t>
            </w:r>
            <w:proofErr w:type="spellEnd"/>
            <w:r w:rsidR="00BF08FB" w:rsidRPr="00CC225C">
              <w:rPr>
                <w:rStyle w:val="c8"/>
              </w:rPr>
              <w:t>, архимандрит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понимание культурного многообразия мира, уважение к культуре своего народов,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составлять тезисы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§</w:t>
            </w:r>
            <w:r w:rsidRPr="00CC225C">
              <w:rPr>
                <w:rStyle w:val="c8"/>
                <w:sz w:val="22"/>
                <w:szCs w:val="22"/>
              </w:rPr>
              <w:t>10 - 11, составить сравнительную таблицу</w:t>
            </w:r>
          </w:p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Нашествие монголов на Русь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монгольские племена,</w:t>
            </w:r>
            <w:r w:rsidR="00CC225C" w:rsidRPr="00CC225C">
              <w:rPr>
                <w:rStyle w:val="c8"/>
              </w:rPr>
              <w:t xml:space="preserve"> </w:t>
            </w:r>
            <w:r w:rsidRPr="00CC225C">
              <w:rPr>
                <w:rStyle w:val="c8"/>
              </w:rPr>
              <w:t>Чингисхан, Батый, фураж, «Злой город»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15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Родиной;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устанавливать причинно-следственные связи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rStyle w:val="c7"/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§</w:t>
            </w:r>
            <w:r w:rsidRPr="00CC225C">
              <w:rPr>
                <w:rStyle w:val="c8"/>
                <w:sz w:val="22"/>
                <w:szCs w:val="22"/>
              </w:rPr>
              <w:t>12 , подготовить устные сообщения о Ордынских ханах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Нашествие крестоносцев на Русь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крестовый поход, , Орден меченосцев, Ливонский орден, Тевтонский орден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 использовать речевые средства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§13,, составить рассказ битвы по схеме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Русь и Золотая Орда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Золотая Орда, ярлык, вассальная зависимость, г. Сарай, баскаки, ордынское владычество, выход, резиденция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15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Родиной;</w:t>
            </w:r>
          </w:p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логического рассуждения, умозаключения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§14 , анализ исторических документов  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</w:pPr>
            <w:r>
              <w:rPr>
                <w:rStyle w:val="c8"/>
              </w:rPr>
              <w:t>Русь и Литва</w:t>
            </w:r>
          </w:p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(Повторение понятий и дат) 15 минут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proofErr w:type="spellStart"/>
            <w:r w:rsidRPr="00CC225C">
              <w:rPr>
                <w:rStyle w:val="c8"/>
              </w:rPr>
              <w:t>Миндовг</w:t>
            </w:r>
            <w:proofErr w:type="spellEnd"/>
            <w:r w:rsidRPr="00CC225C">
              <w:rPr>
                <w:rStyle w:val="c8"/>
              </w:rPr>
              <w:t xml:space="preserve">, литовские племена, </w:t>
            </w:r>
            <w:proofErr w:type="spellStart"/>
            <w:r w:rsidRPr="00CC225C">
              <w:rPr>
                <w:rStyle w:val="c8"/>
              </w:rPr>
              <w:t>Гедимин</w:t>
            </w:r>
            <w:proofErr w:type="spellEnd"/>
            <w:r w:rsidRPr="00CC225C">
              <w:rPr>
                <w:rStyle w:val="c8"/>
              </w:rPr>
              <w:t>,</w:t>
            </w:r>
            <w:r w:rsidR="00CC225C" w:rsidRPr="00CC225C">
              <w:rPr>
                <w:rStyle w:val="c8"/>
              </w:rPr>
              <w:t xml:space="preserve"> </w:t>
            </w:r>
            <w:proofErr w:type="spellStart"/>
            <w:r w:rsidRPr="00CC225C">
              <w:rPr>
                <w:rStyle w:val="c8"/>
              </w:rPr>
              <w:t>Ольгерд</w:t>
            </w:r>
            <w:proofErr w:type="spellEnd"/>
          </w:p>
          <w:p w:rsidR="00BF08FB" w:rsidRPr="00CC225C" w:rsidRDefault="00BF08FB" w:rsidP="00BF08FB"/>
          <w:p w:rsidR="00BF08FB" w:rsidRPr="00CC225C" w:rsidRDefault="00BF08FB" w:rsidP="00BF08FB"/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работать</w:t>
            </w:r>
            <w:r w:rsidRPr="00CC225C">
              <w:rPr>
                <w:rStyle w:val="c33"/>
                <w:sz w:val="22"/>
                <w:szCs w:val="22"/>
              </w:rPr>
              <w:t> индивидуально и в группе: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характеризовать место, участников, результаты важнейших исторических событий;</w:t>
            </w:r>
          </w:p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ind w:firstLine="14"/>
              <w:rPr>
                <w:rStyle w:val="c7"/>
              </w:rPr>
            </w:pPr>
            <w:r w:rsidRPr="00CC225C">
              <w:rPr>
                <w:rStyle w:val="c8"/>
              </w:rPr>
              <w:t>§15, проработать карту и составить по ней рассказ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Культура русских земель в XII -  XIII вв.: накопление знаний и литература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поучения, «Моления» Даниила Заточника, «Слово о полку Игореве»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мира,  творческой деятельности эстетического характера.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формулировать, аргументировать и отстаивать своё мнение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pStyle w:val="c14"/>
              <w:rPr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§16</w:t>
            </w:r>
            <w:r w:rsidRPr="00CC225C">
              <w:rPr>
                <w:rStyle w:val="c7"/>
                <w:sz w:val="22"/>
                <w:szCs w:val="22"/>
              </w:rPr>
              <w:t> Проанализировать «Поучения детям» В.Мономаха  с. 136-137</w:t>
            </w:r>
          </w:p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Культура русских земель в XII -  XIII вв.: зодчество и живопись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зодчество, архитектурный ансамбль, канон, Дмитровский собор, Собор Покрова на Нерли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мира,  творческой </w:t>
            </w:r>
            <w:r w:rsidRPr="00CC225C">
              <w:rPr>
                <w:rStyle w:val="c7"/>
                <w:sz w:val="22"/>
                <w:szCs w:val="22"/>
              </w:rPr>
              <w:lastRenderedPageBreak/>
              <w:t>деятельности эстетического характера.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§16 , составить презентацию</w:t>
            </w:r>
          </w:p>
        </w:tc>
      </w:tr>
      <w:tr w:rsidR="00BF08FB" w:rsidTr="00BF08FB">
        <w:trPr>
          <w:trHeight w:val="1254"/>
        </w:trPr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Повторительно-обобщающий урок по теме «Русь во второй половине XII - XIII в..»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15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Родной край в древности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15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Родиной;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составлять тезисы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7"/>
              </w:rPr>
              <w:t>Приготовить сообщения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ind w:firstLine="708"/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Образование единого Российского государства (9ч)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Предпосылки объединения русских земель. Роль Московского княжества в объединении русских земель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вотчинное землевладение, удельные княжества, хан </w:t>
            </w:r>
            <w:proofErr w:type="spellStart"/>
            <w:r w:rsidRPr="00CC225C">
              <w:rPr>
                <w:rStyle w:val="c8"/>
              </w:rPr>
              <w:t>Чолхан</w:t>
            </w:r>
            <w:proofErr w:type="spellEnd"/>
            <w:r w:rsidRPr="00CC225C">
              <w:rPr>
                <w:rStyle w:val="c8"/>
              </w:rPr>
              <w:t xml:space="preserve"> (Щелканном), Иван </w:t>
            </w:r>
            <w:proofErr w:type="spellStart"/>
            <w:r w:rsidRPr="00CC225C">
              <w:rPr>
                <w:rStyle w:val="c8"/>
              </w:rPr>
              <w:t>Калита</w:t>
            </w:r>
            <w:proofErr w:type="spellEnd"/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соотносить свои действия с планируемыми результатами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 17, установить причинно – следственные связи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6"/>
              <w:gridCol w:w="20"/>
            </w:tblGrid>
            <w:tr w:rsidR="00BF08FB" w:rsidRPr="000A3042" w:rsidTr="0038329D">
              <w:trPr>
                <w:tblCellSpacing w:w="0" w:type="dxa"/>
              </w:trPr>
              <w:tc>
                <w:tcPr>
                  <w:tcW w:w="2986" w:type="dxa"/>
                  <w:vAlign w:val="center"/>
                  <w:hideMark/>
                </w:tcPr>
                <w:p w:rsidR="00BF08FB" w:rsidRPr="000A3042" w:rsidRDefault="00BF08FB" w:rsidP="00BF08FB">
                  <w:pPr>
                    <w:framePr w:hSpace="180" w:wrap="around" w:vAnchor="page" w:hAnchor="margin" w:y="144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 – центр борьбы с ордынским владычеством.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F08FB" w:rsidRPr="000A3042" w:rsidRDefault="00BF08FB" w:rsidP="00BF08FB">
                  <w:pPr>
                    <w:framePr w:hSpace="180" w:wrap="around" w:vAnchor="page" w:hAnchor="margin" w:y="14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08FB" w:rsidRDefault="00BF08FB" w:rsidP="00BF08FB">
            <w:pPr>
              <w:pStyle w:val="c3"/>
              <w:rPr>
                <w:rStyle w:val="c8"/>
              </w:rPr>
            </w:pP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Мамай,</w:t>
            </w:r>
            <w:r w:rsidR="00CC225C" w:rsidRPr="00CC225C">
              <w:rPr>
                <w:rStyle w:val="c8"/>
              </w:rPr>
              <w:t xml:space="preserve"> </w:t>
            </w:r>
            <w:proofErr w:type="spellStart"/>
            <w:r w:rsidRPr="00CC225C">
              <w:rPr>
                <w:rStyle w:val="c8"/>
              </w:rPr>
              <w:t>Араб-шаха</w:t>
            </w:r>
            <w:proofErr w:type="spellEnd"/>
            <w:r w:rsidRPr="00CC225C">
              <w:rPr>
                <w:rStyle w:val="c8"/>
              </w:rPr>
              <w:t xml:space="preserve">, битва на реке </w:t>
            </w:r>
            <w:proofErr w:type="spellStart"/>
            <w:r w:rsidRPr="00CC225C">
              <w:rPr>
                <w:rStyle w:val="c8"/>
              </w:rPr>
              <w:t>Воже</w:t>
            </w:r>
            <w:proofErr w:type="spellEnd"/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представлять результаты своей деятельности в форме сообщения</w:t>
            </w: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умений применения исторических знаний для осмысления сущности, что Москва  стала центром борьбы с ордынским владычеством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§18,  подготовить устное сообщение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</w:pPr>
            <w:r>
              <w:rPr>
                <w:rStyle w:val="c8"/>
              </w:rPr>
              <w:t>Куликовская битва.</w:t>
            </w:r>
          </w:p>
          <w:p w:rsidR="00BF08FB" w:rsidRDefault="00BF08FB" w:rsidP="00BF08FB">
            <w:pPr>
              <w:pStyle w:val="c3"/>
            </w:pPr>
          </w:p>
          <w:p w:rsidR="00BF08FB" w:rsidRDefault="00BF08FB" w:rsidP="00BF08FB">
            <w:pPr>
              <w:pStyle w:val="c3"/>
              <w:rPr>
                <w:rStyle w:val="c8"/>
              </w:rPr>
            </w:pP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Сергий Радонежский, полки правой и левой руки, Мамай, </w:t>
            </w:r>
            <w:proofErr w:type="spellStart"/>
            <w:r w:rsidRPr="00CC225C">
              <w:rPr>
                <w:rStyle w:val="c8"/>
              </w:rPr>
              <w:t>Тохтамыш</w:t>
            </w:r>
            <w:proofErr w:type="spellEnd"/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Родиной;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характеризовать место, участников, результаты важнейших исторических событий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§18,  составить рассказ по схеме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Московское княжество и его соседи в конце XIV – середине XV вв.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proofErr w:type="spellStart"/>
            <w:r w:rsidRPr="00CC225C">
              <w:rPr>
                <w:rStyle w:val="c8"/>
              </w:rPr>
              <w:t>Едигей</w:t>
            </w:r>
            <w:proofErr w:type="spellEnd"/>
            <w:r w:rsidRPr="00CC225C">
              <w:rPr>
                <w:rStyle w:val="c8"/>
              </w:rPr>
              <w:t xml:space="preserve">, Василий 1, усобица, Василий II, Василий Косой и Дмитрий </w:t>
            </w:r>
            <w:proofErr w:type="spellStart"/>
            <w:r w:rsidRPr="00CC225C">
              <w:rPr>
                <w:rStyle w:val="c8"/>
              </w:rPr>
              <w:t>Шемяка</w:t>
            </w:r>
            <w:proofErr w:type="spellEnd"/>
            <w:r w:rsidRPr="00CC225C">
              <w:rPr>
                <w:rStyle w:val="c8"/>
              </w:rPr>
              <w:t xml:space="preserve">, Тимур 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уважение к культуре других народов, толерантность.</w:t>
            </w:r>
          </w:p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 работать в группе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Знать по карте местоположение и природные условия </w:t>
            </w:r>
            <w:r w:rsidRPr="00CC225C">
              <w:rPr>
                <w:rStyle w:val="c8"/>
                <w:sz w:val="22"/>
                <w:szCs w:val="22"/>
              </w:rPr>
              <w:t>Русского государства</w:t>
            </w:r>
          </w:p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lastRenderedPageBreak/>
              <w:t>§ 19, работа с картой, составить  рассказа по ней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Создание единого Русского государства и конец ордынского владычества.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Иван III, Марфа </w:t>
            </w:r>
            <w:proofErr w:type="spellStart"/>
            <w:r w:rsidRPr="00CC225C">
              <w:rPr>
                <w:rStyle w:val="c8"/>
              </w:rPr>
              <w:t>Борецкая</w:t>
            </w:r>
            <w:proofErr w:type="spellEnd"/>
            <w:r w:rsidRPr="00CC225C">
              <w:rPr>
                <w:rStyle w:val="c8"/>
              </w:rPr>
              <w:t xml:space="preserve">, Казимир </w:t>
            </w:r>
            <w:proofErr w:type="spellStart"/>
            <w:r w:rsidRPr="00CC225C">
              <w:rPr>
                <w:rStyle w:val="c8"/>
              </w:rPr>
              <w:t>Ягайлович</w:t>
            </w:r>
            <w:proofErr w:type="spellEnd"/>
            <w:r w:rsidRPr="00CC225C">
              <w:rPr>
                <w:rStyle w:val="c8"/>
              </w:rPr>
              <w:t>,</w:t>
            </w:r>
            <w:r w:rsidR="00CC225C" w:rsidRPr="00CC225C">
              <w:rPr>
                <w:rStyle w:val="c8"/>
              </w:rPr>
              <w:t xml:space="preserve"> </w:t>
            </w:r>
            <w:r w:rsidRPr="00CC225C">
              <w:rPr>
                <w:rStyle w:val="c8"/>
              </w:rPr>
              <w:t>Ахмат, «Стояние на реке Угре» ,  Василий III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 анализировать и обобщать факты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 20, , прочитать дополнительную литературу по теме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Правление Ивана III. Закрепощение крестьян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Софья Палеолог, двуглавый орел, государь всея Руси, самодержец, Скипетр, держава, шапка Мономаха, Боярская дума, </w:t>
            </w:r>
            <w:proofErr w:type="spellStart"/>
            <w:r w:rsidRPr="00CC225C">
              <w:rPr>
                <w:rStyle w:val="c8"/>
              </w:rPr>
              <w:t>окольничьи</w:t>
            </w:r>
            <w:proofErr w:type="spellEnd"/>
            <w:r w:rsidRPr="00CC225C">
              <w:rPr>
                <w:rStyle w:val="c8"/>
              </w:rPr>
              <w:t>, дворец, казна, Судебник 1497, уезды, волости, помещик, кормление, пожилое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15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Родиной;</w:t>
            </w:r>
          </w:p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 21, закончить составлять схему управления при Иване III, знать понятия и термины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Россия в правление Василия III(Повторение понятий и дат) 20 минут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proofErr w:type="spellStart"/>
            <w:r w:rsidRPr="00CC225C">
              <w:rPr>
                <w:rStyle w:val="c8"/>
              </w:rPr>
              <w:t>нестяжатели</w:t>
            </w:r>
            <w:proofErr w:type="spellEnd"/>
            <w:r w:rsidRPr="00CC225C">
              <w:rPr>
                <w:rStyle w:val="c8"/>
              </w:rPr>
              <w:t>, иосифляне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умение применять и преобразовывать знаки и символы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работать с историческими источниками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С. 173,  188  составить схему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 xml:space="preserve">Церковь и государство в конце XV –начале </w:t>
            </w:r>
            <w:proofErr w:type="spellStart"/>
            <w:r>
              <w:rPr>
                <w:rStyle w:val="c8"/>
              </w:rPr>
              <w:t>XVIвв</w:t>
            </w:r>
            <w:proofErr w:type="spellEnd"/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Монастыри, </w:t>
            </w:r>
            <w:proofErr w:type="spellStart"/>
            <w:r w:rsidRPr="00CC225C">
              <w:rPr>
                <w:rStyle w:val="c8"/>
              </w:rPr>
              <w:t>соборересь</w:t>
            </w:r>
            <w:proofErr w:type="spellEnd"/>
            <w:r w:rsidRPr="00CC225C">
              <w:rPr>
                <w:rStyle w:val="c8"/>
              </w:rPr>
              <w:t>, «</w:t>
            </w:r>
            <w:proofErr w:type="spellStart"/>
            <w:r w:rsidRPr="00CC225C">
              <w:rPr>
                <w:rStyle w:val="c8"/>
              </w:rPr>
              <w:t>жидовствующие</w:t>
            </w:r>
            <w:proofErr w:type="spellEnd"/>
            <w:r w:rsidRPr="00CC225C">
              <w:rPr>
                <w:rStyle w:val="c8"/>
              </w:rPr>
              <w:t xml:space="preserve">», </w:t>
            </w:r>
            <w:proofErr w:type="spellStart"/>
            <w:r w:rsidRPr="00CC225C">
              <w:rPr>
                <w:rStyle w:val="c8"/>
              </w:rPr>
              <w:t>нестяжатели</w:t>
            </w:r>
            <w:proofErr w:type="spellEnd"/>
            <w:r w:rsidRPr="00CC225C">
              <w:rPr>
                <w:rStyle w:val="c8"/>
              </w:rPr>
              <w:t>, иосифляне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представлять результаты в виде схемы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 22, составить схему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Теория «Москва-третий Рим»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Теория «Москва-третий Рим», Зосима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анализировать и обобщать факты, составлять простой и развернутый план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работать с историческими источниками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с.189-190 изучить  сущность теории «Москва-третий Рим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1121BD" w:rsidRDefault="00BF08FB" w:rsidP="00BF08FB">
            <w:pPr>
              <w:pStyle w:val="c3"/>
              <w:rPr>
                <w:rStyle w:val="c8"/>
                <w:b/>
              </w:rPr>
            </w:pPr>
            <w:r w:rsidRPr="001121BD">
              <w:rPr>
                <w:rStyle w:val="c8"/>
                <w:b/>
              </w:rPr>
              <w:t>Повторительно-обобщающий урок по теме «Образован</w:t>
            </w:r>
            <w:r w:rsidRPr="001121BD">
              <w:rPr>
                <w:rStyle w:val="c8"/>
                <w:b/>
              </w:rPr>
              <w:lastRenderedPageBreak/>
              <w:t>ие единого русского государства»</w:t>
            </w:r>
          </w:p>
        </w:tc>
        <w:tc>
          <w:tcPr>
            <w:tcW w:w="739" w:type="dxa"/>
          </w:tcPr>
          <w:p w:rsidR="00BF08FB" w:rsidRDefault="00BF08FB" w:rsidP="00BF08FB">
            <w:r>
              <w:lastRenderedPageBreak/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знать термины и даты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ind w:firstLine="708"/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lastRenderedPageBreak/>
              <w:t>Российское государство в XVI (6ч)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Реформы Избранной рады. Начало правления Ивана IV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московский рубль, Избранная рада, Земский собор, Судебник, приказы, Стоглавый собор «Уложение о службе»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осознание своей этнической принадлежности знание истории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pStyle w:val="c3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Умение анализировать и обобщать факты</w:t>
            </w:r>
          </w:p>
          <w:p w:rsidR="00BF08FB" w:rsidRPr="00CC225C" w:rsidRDefault="00BF08FB" w:rsidP="00BF08FB">
            <w:pPr>
              <w:rPr>
                <w:rStyle w:val="c7"/>
              </w:rPr>
            </w:pP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§23, подготовить устные сообщения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Default="00BF08FB" w:rsidP="00BF08FB">
            <w:pPr>
              <w:pStyle w:val="c3"/>
              <w:rPr>
                <w:rStyle w:val="c8"/>
              </w:rPr>
            </w:pPr>
            <w:r>
              <w:rPr>
                <w:rStyle w:val="c8"/>
              </w:rPr>
              <w:t>Внешняя политика Ивана IV.</w:t>
            </w:r>
          </w:p>
        </w:tc>
        <w:tc>
          <w:tcPr>
            <w:tcW w:w="739" w:type="dxa"/>
          </w:tcPr>
          <w:p w:rsidR="00BF08FB" w:rsidRDefault="00BF08FB" w:rsidP="00BF08FB">
            <w:r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Астраханское ханство, Казанское ханство,  засечная черта, Ермак Тимофеевич, ясак, острог, Ливонская война,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Формирование идей мира и взаимопонимания между народами, людьми разных культу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8"/>
              </w:rPr>
              <w:t>§ 24, подготовить устные сообщения по карте с. 205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Опричнина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Опричнина, Андрей  Курбский, Неограниченная власть царя, посад, </w:t>
            </w:r>
            <w:proofErr w:type="spellStart"/>
            <w:r w:rsidRPr="00CC225C">
              <w:rPr>
                <w:rStyle w:val="c8"/>
              </w:rPr>
              <w:t>Девлет-Гирей</w:t>
            </w:r>
            <w:proofErr w:type="spellEnd"/>
            <w:r w:rsidRPr="00CC225C">
              <w:rPr>
                <w:rStyle w:val="c8"/>
              </w:rPr>
              <w:t>, челобитная, заповедные лета, крепостное право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воспитание чувства ответственности и долга перед Родиной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анализировать и обобщать факты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Уметь работать с историческими источниками</w:t>
            </w:r>
          </w:p>
        </w:tc>
        <w:tc>
          <w:tcPr>
            <w:tcW w:w="2542" w:type="dxa"/>
          </w:tcPr>
          <w:p w:rsidR="00BF08FB" w:rsidRDefault="00BF08FB" w:rsidP="00BF08FB">
            <w:pPr>
              <w:ind w:firstLine="708"/>
              <w:rPr>
                <w:rStyle w:val="c7"/>
              </w:rPr>
            </w:pPr>
            <w:r>
              <w:rPr>
                <w:rStyle w:val="c8"/>
              </w:rPr>
              <w:t>§ 25, проанализировать исторические  документы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Просвещение , устное народное творчество, литература в XIV – XVI вв.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культурное возрождение, ,культурные контакты , книгопечатанье, Иван Федоров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формирование целостного мировоззрения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представить результаты в виде таблиц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составлять сравнительную таблицу</w:t>
            </w:r>
          </w:p>
        </w:tc>
        <w:tc>
          <w:tcPr>
            <w:tcW w:w="2542" w:type="dxa"/>
          </w:tcPr>
          <w:p w:rsidR="00BF08FB" w:rsidRDefault="00BF08FB" w:rsidP="00BF08FB">
            <w:pPr>
              <w:ind w:firstLine="708"/>
              <w:rPr>
                <w:rStyle w:val="c7"/>
              </w:rPr>
            </w:pPr>
            <w:r>
              <w:rPr>
                <w:rStyle w:val="c7"/>
              </w:rPr>
              <w:t>§ 26, составить таблицу по теме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 xml:space="preserve">Архитектура и живопись в XIV – XVI </w:t>
            </w:r>
            <w:proofErr w:type="spellStart"/>
            <w:r w:rsidRPr="00CC225C">
              <w:rPr>
                <w:rStyle w:val="c8"/>
                <w:sz w:val="22"/>
                <w:szCs w:val="22"/>
              </w:rPr>
              <w:t>вв</w:t>
            </w:r>
            <w:proofErr w:type="spellEnd"/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 xml:space="preserve">зодчество, Марко </w:t>
            </w:r>
            <w:proofErr w:type="spellStart"/>
            <w:r w:rsidRPr="00CC225C">
              <w:rPr>
                <w:rStyle w:val="c8"/>
              </w:rPr>
              <w:t>Руффо</w:t>
            </w:r>
            <w:proofErr w:type="spellEnd"/>
            <w:r w:rsidRPr="00CC225C">
              <w:rPr>
                <w:rStyle w:val="c8"/>
              </w:rPr>
              <w:t>, шатровый стиль, Феофан Грек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представить результаты в виде таблицы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Умение составлять сравнительную таблицу</w:t>
            </w:r>
          </w:p>
        </w:tc>
        <w:tc>
          <w:tcPr>
            <w:tcW w:w="2542" w:type="dxa"/>
          </w:tcPr>
          <w:p w:rsidR="00BF08FB" w:rsidRDefault="00BF08FB" w:rsidP="00BF08FB">
            <w:pPr>
              <w:ind w:firstLine="708"/>
              <w:rPr>
                <w:rStyle w:val="c7"/>
              </w:rPr>
            </w:pPr>
            <w:r>
              <w:rPr>
                <w:rStyle w:val="c8"/>
              </w:rPr>
              <w:t>§ 27, закончить таблицу, сделать вывод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Быт XV – XVI вв.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  <w:r w:rsidRPr="00CC225C">
              <w:rPr>
                <w:rStyle w:val="c8"/>
              </w:rPr>
              <w:t>приказная изба, харчевня , сруб, лампада, полати, тулуп, сарафан, душегрея</w:t>
            </w: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 xml:space="preserve">развитие эстетического сознания через освоение художественного наследия </w:t>
            </w:r>
          </w:p>
          <w:p w:rsidR="00BF08FB" w:rsidRPr="00CC225C" w:rsidRDefault="00BF08FB" w:rsidP="00BF08FB">
            <w:pPr>
              <w:pStyle w:val="c3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мира,  творческой деятельности эстетического характера.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542" w:type="dxa"/>
          </w:tcPr>
          <w:p w:rsidR="00BF08FB" w:rsidRDefault="00BF08FB" w:rsidP="00BF08FB">
            <w:pPr>
              <w:ind w:firstLine="708"/>
              <w:rPr>
                <w:rStyle w:val="c7"/>
              </w:rPr>
            </w:pPr>
            <w:r>
              <w:rPr>
                <w:rStyle w:val="c8"/>
              </w:rPr>
              <w:t>§ 28, написать творческое сочинение</w:t>
            </w:r>
          </w:p>
        </w:tc>
      </w:tr>
      <w:tr w:rsidR="00BF08FB" w:rsidTr="00BF08FB">
        <w:tc>
          <w:tcPr>
            <w:tcW w:w="16056" w:type="dxa"/>
            <w:gridSpan w:val="8"/>
          </w:tcPr>
          <w:p w:rsidR="00BF08FB" w:rsidRPr="00CC225C" w:rsidRDefault="00BF08FB" w:rsidP="00BF08FB">
            <w:pPr>
              <w:ind w:firstLine="708"/>
              <w:rPr>
                <w:rStyle w:val="c7"/>
                <w:b/>
                <w:sz w:val="24"/>
                <w:szCs w:val="24"/>
              </w:rPr>
            </w:pPr>
            <w:r w:rsidRPr="00CC225C">
              <w:rPr>
                <w:rStyle w:val="c8"/>
                <w:b/>
                <w:sz w:val="24"/>
                <w:szCs w:val="24"/>
              </w:rPr>
              <w:t>Итоговое обобщение (2ч)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Итоговая контрольная работа по курсу «История России с древнейших времен до конца XVI в.»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7"/>
                <w:sz w:val="22"/>
                <w:szCs w:val="22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Формулировать и обосновывать выводы</w:t>
            </w:r>
          </w:p>
        </w:tc>
        <w:tc>
          <w:tcPr>
            <w:tcW w:w="2674" w:type="dxa"/>
          </w:tcPr>
          <w:p w:rsidR="00BF08FB" w:rsidRPr="00CC225C" w:rsidRDefault="00BF08FB" w:rsidP="00BF08FB">
            <w:r w:rsidRPr="00CC225C">
              <w:rPr>
                <w:rStyle w:val="c7"/>
              </w:rPr>
              <w:t>Знать исторические  термины и даты</w:t>
            </w:r>
          </w:p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7"/>
              </w:rPr>
              <w:t>Тестовые задания</w:t>
            </w:r>
          </w:p>
        </w:tc>
      </w:tr>
      <w:tr w:rsidR="00BF08FB" w:rsidTr="00BF08FB">
        <w:tc>
          <w:tcPr>
            <w:tcW w:w="709" w:type="dxa"/>
          </w:tcPr>
          <w:p w:rsidR="00BF08FB" w:rsidRDefault="00BF08FB" w:rsidP="00BF08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BF08FB" w:rsidRPr="00CC225C" w:rsidRDefault="00BF08FB" w:rsidP="00BF08FB">
            <w:pPr>
              <w:pStyle w:val="c3"/>
              <w:rPr>
                <w:rStyle w:val="c8"/>
                <w:sz w:val="22"/>
                <w:szCs w:val="22"/>
              </w:rPr>
            </w:pPr>
            <w:r w:rsidRPr="00CC225C">
              <w:rPr>
                <w:rStyle w:val="c8"/>
                <w:sz w:val="22"/>
                <w:szCs w:val="22"/>
              </w:rPr>
              <w:t>Общее и особенное в развитии средневековой Руси и стран Центральной и Западной Европы</w:t>
            </w:r>
          </w:p>
        </w:tc>
        <w:tc>
          <w:tcPr>
            <w:tcW w:w="739" w:type="dxa"/>
          </w:tcPr>
          <w:p w:rsidR="00BF08FB" w:rsidRPr="00CC225C" w:rsidRDefault="00BF08FB" w:rsidP="00BF08FB">
            <w:r w:rsidRPr="00CC225C">
              <w:t>1</w:t>
            </w:r>
          </w:p>
        </w:tc>
        <w:tc>
          <w:tcPr>
            <w:tcW w:w="2109" w:type="dxa"/>
          </w:tcPr>
          <w:p w:rsidR="00BF08FB" w:rsidRPr="00CC225C" w:rsidRDefault="00BF08FB" w:rsidP="00BF08FB">
            <w:pPr>
              <w:rPr>
                <w:rStyle w:val="c8"/>
              </w:rPr>
            </w:pPr>
          </w:p>
        </w:tc>
        <w:tc>
          <w:tcPr>
            <w:tcW w:w="2378" w:type="dxa"/>
          </w:tcPr>
          <w:p w:rsidR="00BF08FB" w:rsidRPr="00CC225C" w:rsidRDefault="00BF08FB" w:rsidP="00BF08FB">
            <w:pPr>
              <w:pStyle w:val="c3"/>
              <w:rPr>
                <w:rStyle w:val="c7"/>
                <w:sz w:val="22"/>
                <w:szCs w:val="22"/>
              </w:rPr>
            </w:pPr>
            <w:r w:rsidRPr="00CC225C">
              <w:rPr>
                <w:rStyle w:val="c36"/>
                <w:sz w:val="22"/>
                <w:szCs w:val="22"/>
              </w:rPr>
              <w:t>формирование коммуникативной компетентности в общении и  сотрудничестве со сверстниками, в учебно-исследовательской, творческой и других видов деятельности;</w:t>
            </w:r>
          </w:p>
        </w:tc>
        <w:tc>
          <w:tcPr>
            <w:tcW w:w="2778" w:type="dxa"/>
          </w:tcPr>
          <w:p w:rsidR="00BF08FB" w:rsidRPr="00CC225C" w:rsidRDefault="00BF08FB" w:rsidP="00BF08FB">
            <w:pPr>
              <w:rPr>
                <w:rStyle w:val="c7"/>
              </w:rPr>
            </w:pPr>
            <w:r w:rsidRPr="00CC225C">
              <w:rPr>
                <w:rStyle w:val="c7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674" w:type="dxa"/>
          </w:tcPr>
          <w:p w:rsidR="00BF08FB" w:rsidRPr="00CC225C" w:rsidRDefault="00BF08FB" w:rsidP="00BF08FB"/>
        </w:tc>
        <w:tc>
          <w:tcPr>
            <w:tcW w:w="2542" w:type="dxa"/>
          </w:tcPr>
          <w:p w:rsidR="00BF08FB" w:rsidRPr="00CC225C" w:rsidRDefault="00BF08FB" w:rsidP="00BF08FB">
            <w:pPr>
              <w:ind w:firstLine="708"/>
              <w:rPr>
                <w:rStyle w:val="c7"/>
              </w:rPr>
            </w:pPr>
            <w:r w:rsidRPr="00CC225C">
              <w:rPr>
                <w:rStyle w:val="c7"/>
              </w:rPr>
              <w:t>Задания для работы в группах</w:t>
            </w:r>
          </w:p>
        </w:tc>
      </w:tr>
    </w:tbl>
    <w:p w:rsidR="00BF08FB" w:rsidRDefault="00BF08FB" w:rsidP="00BF08FB"/>
    <w:p w:rsidR="00BF08FB" w:rsidRDefault="00BF08FB"/>
    <w:p w:rsidR="00BF08FB" w:rsidRDefault="00BF08FB"/>
    <w:p w:rsidR="00BF08FB" w:rsidRDefault="00BF08FB"/>
    <w:p w:rsidR="00BF08FB" w:rsidRDefault="00BF08FB"/>
    <w:p w:rsidR="00BF08FB" w:rsidRDefault="00BF08FB"/>
    <w:p w:rsidR="00BF08FB" w:rsidRDefault="00BF08FB"/>
    <w:p w:rsidR="00BF08FB" w:rsidRDefault="00BF08FB">
      <w:pPr>
        <w:sectPr w:rsidR="00BF08FB" w:rsidSect="00BF08FB">
          <w:pgSz w:w="16838" w:h="11906" w:orient="landscape"/>
          <w:pgMar w:top="568" w:right="962" w:bottom="567" w:left="567" w:header="708" w:footer="708" w:gutter="0"/>
          <w:cols w:space="708"/>
          <w:docGrid w:linePitch="360"/>
        </w:sectPr>
      </w:pPr>
    </w:p>
    <w:p w:rsidR="00BF08FB" w:rsidRDefault="00BF08FB"/>
    <w:sectPr w:rsidR="00BF08FB" w:rsidSect="00BF08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0BF"/>
    <w:multiLevelType w:val="hybridMultilevel"/>
    <w:tmpl w:val="B7FCC9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08FB"/>
    <w:rsid w:val="007463F7"/>
    <w:rsid w:val="00A41BD2"/>
    <w:rsid w:val="00BF08FB"/>
    <w:rsid w:val="00CC225C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F08FB"/>
    <w:pPr>
      <w:ind w:left="720"/>
      <w:contextualSpacing/>
    </w:pPr>
  </w:style>
  <w:style w:type="character" w:customStyle="1" w:styleId="c8">
    <w:name w:val="c8"/>
    <w:basedOn w:val="a0"/>
    <w:rsid w:val="00BF08FB"/>
  </w:style>
  <w:style w:type="paragraph" w:customStyle="1" w:styleId="c3">
    <w:name w:val="c3"/>
    <w:basedOn w:val="a"/>
    <w:rsid w:val="00B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8FB"/>
  </w:style>
  <w:style w:type="paragraph" w:customStyle="1" w:styleId="c14">
    <w:name w:val="c14"/>
    <w:basedOn w:val="a"/>
    <w:rsid w:val="00B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F08FB"/>
  </w:style>
  <w:style w:type="character" w:customStyle="1" w:styleId="c2">
    <w:name w:val="c2"/>
    <w:basedOn w:val="a0"/>
    <w:rsid w:val="00BF08FB"/>
  </w:style>
  <w:style w:type="paragraph" w:customStyle="1" w:styleId="c9">
    <w:name w:val="c9"/>
    <w:basedOn w:val="a"/>
    <w:rsid w:val="00B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F08FB"/>
  </w:style>
  <w:style w:type="character" w:customStyle="1" w:styleId="c33">
    <w:name w:val="c33"/>
    <w:basedOn w:val="a0"/>
    <w:rsid w:val="00BF08FB"/>
  </w:style>
  <w:style w:type="paragraph" w:customStyle="1" w:styleId="c15">
    <w:name w:val="c15"/>
    <w:basedOn w:val="a"/>
    <w:rsid w:val="00B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F08FB"/>
    <w:rPr>
      <w:color w:val="0000FF"/>
      <w:u w:val="single"/>
    </w:rPr>
  </w:style>
  <w:style w:type="paragraph" w:customStyle="1" w:styleId="Style5">
    <w:name w:val="Style5"/>
    <w:basedOn w:val="a"/>
    <w:rsid w:val="00BF08FB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/ob1011.htm" TargetMode="External"/><Relationship Id="rId13" Type="http://schemas.openxmlformats.org/officeDocument/2006/relationships/hyperlink" Target="http://www.humanities.edu.ru/db/sect/44/6" TargetMode="External"/><Relationship Id="rId18" Type="http://schemas.openxmlformats.org/officeDocument/2006/relationships/hyperlink" Target="http://www.rusarchiv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.msu.ru" TargetMode="External"/><Relationship Id="rId12" Type="http://schemas.openxmlformats.org/officeDocument/2006/relationships/hyperlink" Target="http://www.auburn.edu/academic/liberal_arts/foreign/russian/art/index.html" TargetMode="External"/><Relationship Id="rId17" Type="http://schemas.openxmlformats.org/officeDocument/2006/relationships/hyperlink" Target="http://www.vseslova.ru/index.php?dictionary=bes&amp;word=ilanskiy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tu.ru/personal/nikolaev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story.ru" TargetMode="External"/><Relationship Id="rId11" Type="http://schemas.openxmlformats.org/officeDocument/2006/relationships/hyperlink" Target="http://bibliotekar.ru/muzeu.htm" TargetMode="External"/><Relationship Id="rId5" Type="http://schemas.openxmlformats.org/officeDocument/2006/relationships/hyperlink" Target="http://www.shpl.ru" TargetMode="External"/><Relationship Id="rId15" Type="http://schemas.openxmlformats.org/officeDocument/2006/relationships/hyperlink" Target="http://www.humanities.edu.ru/db/sect/219/6" TargetMode="External"/><Relationship Id="rId10" Type="http://schemas.openxmlformats.org/officeDocument/2006/relationships/hyperlink" Target="http://predan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.1september.ru/index.php" TargetMode="External"/><Relationship Id="rId14" Type="http://schemas.openxmlformats.org/officeDocument/2006/relationships/hyperlink" Target="http://www.s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2014-10-06T19:26:00Z</dcterms:created>
  <dcterms:modified xsi:type="dcterms:W3CDTF">2014-10-06T19:47:00Z</dcterms:modified>
</cp:coreProperties>
</file>