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муниципального</w:t>
      </w: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Плавский район "Горбачевская средняя общеобразовательная школа"</w:t>
      </w:r>
    </w:p>
    <w:p w:rsidR="001C0B30" w:rsidRDefault="001C0B30" w:rsidP="001C0B30">
      <w:pPr>
        <w:spacing w:after="0"/>
        <w:rPr>
          <w:rFonts w:ascii="Times New Roman" w:hAnsi="Times New Roman" w:cs="Times New Roman"/>
        </w:rPr>
      </w:pPr>
    </w:p>
    <w:p w:rsidR="001C0B30" w:rsidRDefault="001C0B30" w:rsidP="001C0B30">
      <w:pPr>
        <w:spacing w:after="0"/>
        <w:rPr>
          <w:rFonts w:ascii="Times New Roman" w:hAnsi="Times New Roman" w:cs="Times New Roman"/>
        </w:rPr>
      </w:pPr>
    </w:p>
    <w:p w:rsidR="001C0B30" w:rsidRDefault="001C0B30" w:rsidP="001C0B30">
      <w:pPr>
        <w:spacing w:after="0"/>
        <w:rPr>
          <w:rFonts w:ascii="Times New Roman" w:hAnsi="Times New Roman" w:cs="Times New Roman"/>
        </w:rPr>
      </w:pPr>
    </w:p>
    <w:p w:rsidR="001C0B30" w:rsidRDefault="001C0B30" w:rsidP="001C0B30">
      <w:pPr>
        <w:spacing w:after="0"/>
        <w:rPr>
          <w:rFonts w:ascii="Times New Roman" w:hAnsi="Times New Roman" w:cs="Times New Roman"/>
        </w:rPr>
      </w:pPr>
    </w:p>
    <w:p w:rsidR="001C0B30" w:rsidRDefault="001C0B30" w:rsidP="001C0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C0B30" w:rsidRDefault="001C0B30" w:rsidP="001C0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МО Плавский район</w:t>
      </w:r>
    </w:p>
    <w:p w:rsidR="001C0B30" w:rsidRDefault="001C0B30" w:rsidP="001C0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августа 2014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"Горбачевская СОШ"_________Г.В. Кутепова</w:t>
      </w:r>
    </w:p>
    <w:p w:rsidR="001C0B30" w:rsidRDefault="001C0B30" w:rsidP="001C0B30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 __ от __ сентября 2014 г.</w:t>
      </w:r>
    </w:p>
    <w:p w:rsidR="001C0B30" w:rsidRDefault="001C0B30" w:rsidP="001C0B30">
      <w:pPr>
        <w:rPr>
          <w:rFonts w:ascii="Times New Roman" w:hAnsi="Times New Roman" w:cs="Times New Roman"/>
        </w:rPr>
      </w:pPr>
    </w:p>
    <w:p w:rsidR="001C0B30" w:rsidRDefault="001C0B30" w:rsidP="001C0B30">
      <w:pPr>
        <w:rPr>
          <w:rFonts w:ascii="Times New Roman" w:hAnsi="Times New Roman" w:cs="Times New Roman"/>
        </w:rPr>
      </w:pPr>
    </w:p>
    <w:p w:rsidR="001C0B30" w:rsidRDefault="001C0B30" w:rsidP="001C0B30">
      <w:pPr>
        <w:rPr>
          <w:rFonts w:ascii="Times New Roman" w:hAnsi="Times New Roman" w:cs="Times New Roman"/>
        </w:rPr>
      </w:pPr>
    </w:p>
    <w:p w:rsidR="001C0B30" w:rsidRDefault="001C0B30" w:rsidP="001C0B30">
      <w:pPr>
        <w:rPr>
          <w:rFonts w:ascii="Times New Roman" w:hAnsi="Times New Roman" w:cs="Times New Roman"/>
        </w:rPr>
      </w:pP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учебная программа</w:t>
      </w: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</w:rPr>
        <w:t>__________________________________</w:t>
      </w: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общее образование, 5 класс</w:t>
      </w:r>
      <w:r>
        <w:rPr>
          <w:rFonts w:ascii="Times New Roman" w:hAnsi="Times New Roman" w:cs="Times New Roman"/>
        </w:rPr>
        <w:t>__________________</w:t>
      </w: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1 год</w:t>
      </w:r>
      <w:r>
        <w:rPr>
          <w:rFonts w:ascii="Times New Roman" w:hAnsi="Times New Roman" w:cs="Times New Roman"/>
        </w:rPr>
        <w:t>_________________________________________</w:t>
      </w: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1C0B30" w:rsidRPr="000956D9" w:rsidRDefault="001C0B30" w:rsidP="001C0B30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96DF0">
        <w:rPr>
          <w:rFonts w:ascii="Times New Roman" w:hAnsi="Times New Roman" w:cs="Times New Roman"/>
          <w:sz w:val="28"/>
          <w:szCs w:val="28"/>
          <w:u w:val="single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Федерального государственного образовательного</w:t>
      </w:r>
      <w:r>
        <w:rPr>
          <w:rFonts w:ascii="Times New Roman" w:hAnsi="Times New Roman" w:cs="Times New Roman"/>
          <w:sz w:val="20"/>
          <w:szCs w:val="20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стандарта, Примерной программы основного общего образования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</w:t>
      </w:r>
    </w:p>
    <w:p w:rsidR="001C0B30" w:rsidRPr="00696DF0" w:rsidRDefault="001C0B30" w:rsidP="001C0B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6DF0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_______________________Бурцев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Сергей Геннадьевич___________________</w:t>
      </w:r>
    </w:p>
    <w:p w:rsidR="001C0B30" w:rsidRDefault="001C0B30" w:rsidP="001C0B30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(ФИО учителя (преподавателя), составившего рабочую учебную программу)</w:t>
      </w:r>
    </w:p>
    <w:p w:rsidR="001C0B30" w:rsidRDefault="001C0B30" w:rsidP="001C0B30"/>
    <w:p w:rsidR="001C0B30" w:rsidRDefault="001C0B30" w:rsidP="001C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Pr="00B24AA2" w:rsidRDefault="001C0B30" w:rsidP="001C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1C0B30" w:rsidRPr="00B24AA2" w:rsidRDefault="001C0B30" w:rsidP="001C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 рабочая программа составлена на основе рабочих программ по обществознанию для 5 – 9 классов под руководством Л. Н. Боголюбова. Рабочие программы  к УМК под редакцией Л.Н. Боголюбова, Л.Ф. Ивановой «Обществознание».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школы должен получить достаточно полное представление о возможностях,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существуют в современном российском обществе для продолжения образования и работы, для самореализации в многообразных видах деятельности, 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кже об условиях достижения успеха в различных сферах жизни общества. Курс призван помогать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самоопределению.</w:t>
      </w:r>
    </w:p>
    <w:p w:rsidR="001C0B30" w:rsidRPr="00B24AA2" w:rsidRDefault="001C0B30" w:rsidP="001C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программы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«Обществознание» - учебный предмет, изучаемый в основной школе с 5 по 9 класс.  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культурологию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 Подросток приобретает опыт социального и культурного взаимодействия, становится активным гражданином. 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метапредметную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и учитывать возрастные особенности учащихся. 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5 класса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обращенное к младшему подростковому возрасту, посвящено актуальным для растущей личности проблемам жизни человека в социуме. Даются  элементарные  научные  представления  об  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Основные методы обучения основаны на деятельностном подх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оде: метод проектов и исследова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ществе. 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Особого внимания требует использование в учебном процессе компьютерных технологий. 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обществознания в основной школе.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 школьников.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формируемые при изучении 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«Обществознание»</w:t>
      </w:r>
    </w:p>
    <w:p w:rsidR="001C0B30" w:rsidRPr="00B24AA2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86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будущем в общественной 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государственной жизни;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етапредметные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изучения обществознания выпускниками основной школы проявляются в: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рмам и правилам ведения диалога.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B30" w:rsidRPr="008649DE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6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6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использование элементов причинно-следственного анализа; 2) исследование несложных реальных связей и зависимостей;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поиск и извлечение нужной информации по заданной теме в адаптирова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источниках различного типа;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объяснение изученных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оложений на конкретных примерах;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определение собственного отношения к явлениям современной жизни, формулирование своей точки зрения. </w:t>
      </w:r>
    </w:p>
    <w:p w:rsidR="001C0B30" w:rsidRPr="008649DE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ценностно-мотивационной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эстетической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коммуникативной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обходимой социальной информации;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«Обществознание» в учебном плане.</w:t>
      </w:r>
    </w:p>
    <w:p w:rsidR="001C0B30" w:rsidRPr="00B24AA2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Недельная нагрузка в учебном году 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- 35 часов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0B30" w:rsidRPr="00BE752E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C0B30" w:rsidRPr="00BE752E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f0855153cccc62afb662bb2524b1e2625f059956"/>
      <w:bookmarkStart w:id="1" w:name="0"/>
      <w:bookmarkEnd w:id="0"/>
      <w:bookmarkEnd w:id="1"/>
      <w:r w:rsidRPr="00BE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5 класс (35 ч)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модуль (2 ч). Значение изучения общества для человека. Науки, изучающие развитие общества. Сферы жизни общества.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Человек. (4 ч). 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Семья. (6 ч). 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Школа (5 ч). Роль образования в жизни человека. Значение образования для общества. Ступени школьного образования.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самообразование. Учёба – основной труд школьника. Учение вне стен школы. Умение учиться.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 Труд (5 ч). 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творчество. Ремесло. Признаки мастерства. Творческий труд. Творчество в искусстве.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Родина (7 ч). 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модуль (6 ч). Личностный опыт – социальный опыт. Значение курса в жизни каждого.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темы проектов. Возможен стенд, плакат, компьютерная презентация, учебное пособие, справочник, подборка материалов прессы и т.п.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Социальный портрет моего сверстника.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Знай свои права (пособие для подростка).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Защита правопорядка.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Молодой человек на рынке труда (Как найти достойную работу?).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Бизнес (иллюстрированный словарь).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Как работает современный рынок.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 Здоровый образ жизни.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8.  Советы самому себе: как улучшить свою учебную деятельность.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 Мой город — город для всех.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 Защита прав детей, оставшихся без попечения родителей.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Образовательная карта моего города (Куда пойти учиться?).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Человек долга — кто он, каков он?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Свободное время школьника.</w:t>
      </w: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История, 5-й класс: формирование единой с  историей системы понятий, структуры общественных связей. 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Литература, 5-й класс: общая с обществознанием ориентация целей на формирование у учеников образа мира через достижения человеческой культуры.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География, 5-й класс: закономерности взаимодействия общества и природы, номенклатура географических названий. 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, 5-й класс: представление о науке как об особом и самостоятельном способе познания мира человеческим обществом.</w:t>
      </w: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по обществознанию в 5 классе составлено на 35 учебных часов в год (1 час в неделю).</w:t>
      </w: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17.12.2010 г. №1897</w:t>
      </w: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по учебнику ФПУ (приказ №1067 от 19.12.2012 г.)</w:t>
      </w:r>
    </w:p>
    <w:p w:rsidR="001C0B30" w:rsidRPr="00B24AA2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 П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Л.Н. Боголюбова, Л.Ф.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Ивановой. М: Просвещение, 2013</w:t>
      </w: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541"/>
        <w:gridCol w:w="537"/>
        <w:gridCol w:w="1149"/>
        <w:gridCol w:w="706"/>
        <w:gridCol w:w="2363"/>
        <w:gridCol w:w="2990"/>
      </w:tblGrid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d2cc964edbe14b6b89247932cfcfb1dd74456c9"/>
            <w:bookmarkStart w:id="3" w:name="2"/>
            <w:bookmarkEnd w:id="2"/>
            <w:bookmarkEnd w:id="3"/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(35 ч ; 1 ч в неделю)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 работа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изучения общества для человека. Науки, изучающие развитие общества. Сферы жизни общества. 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Усвоить, что «общество» и «человек» это понятия и сложные системы для изучения. 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проект.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проектную работу, организовать самостоятельную работу и уметь распределять обязанности в группе..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Человек.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человека.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на конкретных примерах цели и ценность человеческой жизни.</w:t>
            </w:r>
          </w:p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конкретизировать конкретными примерами биологическое и социальное в природе человека.</w:t>
            </w:r>
          </w:p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человека и животного.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– особая пора жизни.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отрочество как особую пору жизни.</w:t>
            </w:r>
          </w:p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общаться.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общаться в группе знакомых и знать правила общения с незнакомыми людьми.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на практике правила общения в </w:t>
            </w: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социальных ситуациях.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Семья.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конкретных примерах меры государственной поддержки семьи. Сравнивать </w:t>
            </w:r>
            <w:proofErr w:type="spellStart"/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двухпоколенные</w:t>
            </w:r>
            <w:proofErr w:type="spellEnd"/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трёхпоколенные</w:t>
            </w:r>
            <w:proofErr w:type="spellEnd"/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семьи. 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хозяйство.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совместный труд членов семьи. Сравнивать домашнее хозяйство городского и сельского жителя. 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помогать вести семейное хозяйство.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собственные обязанности в ведении домашнего хозяйства.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оценивать собственные  увлечения в контексте возможностей личностного развития. Характеризовать значимость здорового образа жизни.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распределять своё время.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Школа.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жизни человека.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образования в жизни человека на конкретных примерах. Описывать ступени школьного образования.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самообразование.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учёбу как основной труд школьника. Опираясь на примеры из художественных произведений, выявлять </w:t>
            </w: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 Выявлять возможности практического применения получаемых в школе знаний.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сверстники, друзья.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 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ситуации из жизни человека и обществ, которые раскрывают значимость образования  в наше время и в прошлом.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дружно жить в классе.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умение общаться с одноклассниками и друзьями.  Иллюстрировать примерами значимость товарищеской поддержки сверстников для человека.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Труд.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– основа жизни.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трудиться и уважать труд.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благотворительности и меценатства. Определять собственное отношение к различным средствам достижения успеха в труде.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творчество и ремесло.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признаки мастерства на примерах </w:t>
            </w: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творений известных мастеров.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творчеству.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.Оценивать собственное творчество. Уметь презентовать результаты своего труда. Уметь на примерах иллюстрировать проявление творчества.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Родина.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Россия.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основные символы государства РФ. Знать текст гимна РФ. 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быть достойными гражданами.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проявлений патриотизма, добросовестного выполнения гражданских обязанностей, гражданственности. Уметь работать со СМИ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многонациональный народ.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 конкретизировать примерами этнические и национальные различия. 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уважать людей любой национальности.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конкретных примерах исторического прошлого и современной жизни </w:t>
            </w:r>
            <w:proofErr w:type="spellStart"/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</w:t>
            </w:r>
            <w:proofErr w:type="spellEnd"/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проявления толерантного отношения к людям разных национальностей.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дополнительные источники информации для создания </w:t>
            </w: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коротких информационных материалов, посвящённых данной тематике. Составлять собственные информационные материалы о Москве – столице России.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урок.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Подведём итоги.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формировать собственную позицию к проблемам, которые были изучены в курсе. 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познавательные и практические задания. Уметь объяснять явления и процессы социальной действительности.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 проект.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сознательно организовать проектную деятельность на доступном уровне. </w:t>
            </w:r>
          </w:p>
        </w:tc>
      </w:tr>
      <w:tr w:rsidR="001C0B30" w:rsidRPr="00B24AA2" w:rsidTr="00D32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0B30" w:rsidRPr="00B24AA2" w:rsidRDefault="001C0B30" w:rsidP="00D3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 техническое обеспечение образовательного процесса.</w:t>
      </w:r>
    </w:p>
    <w:p w:rsidR="001C0B30" w:rsidRPr="00B24AA2" w:rsidRDefault="001C0B30" w:rsidP="001C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5 класс. Учебник под редакцией Л.Н. Боголюбова, Л.Ф.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Ивановой. М: Просвещение, 2013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Примерные программы по учебным предметам. Обществознание 5 – 9 классы. Стандарты второго поколения. М:  Просвещение 2010.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Учебно-методическое пособие. Рабочие программы  к УМК под редакцией Л.Н. Боголюбова, Л.Ф. Ивановой «Обществознание. 5 – 9 классы» М: Просвещение 2012.</w:t>
      </w: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ресурсы:</w:t>
      </w:r>
      <w:r w:rsidRPr="00BE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http://www.rsnet.ru/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Официальная Россия (сервер органов государственной власти Российской Федерации).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http://www.president.kremlin.ru/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Президент Российской Федерации.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http://www.socionet.ru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Соционет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информационное пространство по общественным наукам.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http://www.ifap.ru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Программа ЮНЕСКО «Информация для всех» в России.</w:t>
      </w:r>
    </w:p>
    <w:p w:rsidR="001C0B30" w:rsidRPr="00B24AA2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"http://www.gks.ru" </w:instrText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4A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www.gks.ru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1C0B30" w:rsidRDefault="001C0B30" w:rsidP="001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http://www.alleng.ru/edu/social2.htm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Образовательные ресурсы Интернета — обществознание.                                                  </w:t>
      </w:r>
      <w:hyperlink r:id="rId11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http://www.subscribe.ru/catalog/economics.education.eidos6social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Обществознание в школе (дистанционное обучение).                                                                                     </w:t>
      </w:r>
      <w:hyperlink r:id="rId12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http://www.lenta.ru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—   актуальные   новости   общественной жизни.                           </w:t>
      </w:r>
      <w:hyperlink r:id="rId13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http://www.fom.ru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Фонд общественного мнения (социологические исследования).      </w:t>
      </w:r>
      <w:r>
        <w:t xml:space="preserve"> </w:t>
      </w:r>
      <w:hyperlink r:id="rId14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http://www.ug.ru/ug_pril/gv_index.html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к «Учительской газете</w:t>
      </w:r>
    </w:p>
    <w:p w:rsidR="001C0B30" w:rsidRDefault="001C0B30" w:rsidP="001C0B30">
      <w:pPr>
        <w:spacing w:after="0" w:line="240" w:lineRule="auto"/>
      </w:pPr>
      <w:hyperlink r:id="rId15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http://www.hpo.opg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Права человека в России.                                                                 </w:t>
      </w:r>
      <w:hyperlink r:id="rId16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http://www.uznay-prezidenta.ru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Президент России — гражданам школьного возраста.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hyperlink r:id="rId17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http://www.ombudsman.gov.ru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Уполномоченный по правам человека в Российской Федерации: официальный сайт.                                                                               </w:t>
      </w:r>
      <w:hyperlink r:id="rId18" w:history="1">
        <w:r w:rsidRPr="00B2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http://www.pedagog-club.narod.ru/declaration2001.htm</w:t>
        </w:r>
      </w:hyperlink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прав школьника. 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ttp</w:t>
      </w:r>
      <w:proofErr w:type="spellEnd"/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fldChar w:fldCharType="begin"/>
      </w:r>
      <w:r>
        <w:instrText>HYPERLINK "http://www.school-sector.relarn.ru/prava/"</w:instrText>
      </w:r>
      <w:r>
        <w:fldChar w:fldCharType="separate"/>
      </w:r>
      <w:r w:rsidRPr="00B24A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www.school-sector.relarn.ru</w:t>
      </w:r>
      <w:proofErr w:type="spellEnd"/>
      <w:r w:rsidRPr="00B24A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24A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prava</w:t>
      </w:r>
      <w:proofErr w:type="spellEnd"/>
      <w:r w:rsidRPr="00B24A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>
        <w:fldChar w:fldCharType="end"/>
      </w:r>
      <w:r w:rsidRPr="00B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Права и дети в Интернете.                             </w:t>
      </w:r>
    </w:p>
    <w:p w:rsidR="001C0B30" w:rsidRDefault="001C0B30" w:rsidP="001C0B30"/>
    <w:p w:rsidR="00FF345A" w:rsidRDefault="00FF345A"/>
    <w:sectPr w:rsidR="00FF345A" w:rsidSect="00FF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C0B30"/>
    <w:rsid w:val="001C0B30"/>
    <w:rsid w:val="00CE7353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net.ru" TargetMode="External"/><Relationship Id="rId13" Type="http://schemas.openxmlformats.org/officeDocument/2006/relationships/hyperlink" Target="http://www.fom.ru" TargetMode="External"/><Relationship Id="rId18" Type="http://schemas.openxmlformats.org/officeDocument/2006/relationships/hyperlink" Target="http://www.pedagog-club.narod.ru/declaration200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lenta.ru" TargetMode="External"/><Relationship Id="rId17" Type="http://schemas.openxmlformats.org/officeDocument/2006/relationships/hyperlink" Target="http://www.ombudsman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znay-prezidenta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subscribe.ru/catalog/economics.education.eidos6social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hpo.opg" TargetMode="External"/><Relationship Id="rId10" Type="http://schemas.openxmlformats.org/officeDocument/2006/relationships/hyperlink" Target="http://www.alleng.ru/edu/social2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fcior.edu.ru/" TargetMode="External"/><Relationship Id="rId9" Type="http://schemas.openxmlformats.org/officeDocument/2006/relationships/hyperlink" Target="http://www.ifap.ru" TargetMode="External"/><Relationship Id="rId14" Type="http://schemas.openxmlformats.org/officeDocument/2006/relationships/hyperlink" Target="http://www.ug.ru/ug_pril/gv_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4437</Words>
  <Characters>25292</Characters>
  <Application>Microsoft Office Word</Application>
  <DocSecurity>0</DocSecurity>
  <Lines>210</Lines>
  <Paragraphs>59</Paragraphs>
  <ScaleCrop>false</ScaleCrop>
  <Company>Hewlett-Packard</Company>
  <LinksUpToDate>false</LinksUpToDate>
  <CharactersWithSpaces>29670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2014-10-06T16:12:00Z</dcterms:created>
  <dcterms:modified xsi:type="dcterms:W3CDTF">2014-10-06T16:14:00Z</dcterms:modified>
</cp:coreProperties>
</file>